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C5EF" w14:textId="77777777" w:rsidR="0041298A" w:rsidRDefault="0041298A" w:rsidP="007A4CDA">
      <w:pPr>
        <w:pStyle w:val="Subtitle"/>
        <w:jc w:val="both"/>
        <w:rPr>
          <w:sz w:val="28"/>
          <w:szCs w:val="28"/>
          <w:u w:val="single"/>
        </w:rPr>
      </w:pPr>
    </w:p>
    <w:p w14:paraId="7169309C" w14:textId="505A9CAE" w:rsidR="007A4CDA" w:rsidRPr="00F931FE" w:rsidRDefault="007A4CDA" w:rsidP="0009152D">
      <w:pPr>
        <w:pStyle w:val="Subtitle"/>
        <w:jc w:val="center"/>
        <w:rPr>
          <w:rFonts w:asciiTheme="majorBidi" w:hAnsiTheme="majorBidi" w:cstheme="majorBidi"/>
          <w:sz w:val="36"/>
          <w:szCs w:val="36"/>
        </w:rPr>
      </w:pPr>
      <w:r w:rsidRPr="00F931FE">
        <w:rPr>
          <w:rFonts w:asciiTheme="majorBidi" w:hAnsiTheme="majorBidi" w:cstheme="majorBidi"/>
          <w:sz w:val="36"/>
          <w:szCs w:val="36"/>
        </w:rPr>
        <w:t xml:space="preserve">How to Write your </w:t>
      </w:r>
      <w:r w:rsidR="00053526">
        <w:rPr>
          <w:rFonts w:asciiTheme="majorBidi" w:hAnsiTheme="majorBidi" w:cstheme="majorBidi"/>
          <w:sz w:val="36"/>
          <w:szCs w:val="36"/>
        </w:rPr>
        <w:t>Symposium</w:t>
      </w:r>
      <w:r w:rsidRPr="00F931FE">
        <w:rPr>
          <w:rFonts w:asciiTheme="majorBidi" w:hAnsiTheme="majorBidi" w:cstheme="majorBidi"/>
          <w:sz w:val="36"/>
          <w:szCs w:val="36"/>
        </w:rPr>
        <w:t xml:space="preserve"> Paper for </w:t>
      </w:r>
      <w:r w:rsidR="00053526" w:rsidRPr="00053526">
        <w:rPr>
          <w:rFonts w:asciiTheme="majorBidi" w:hAnsiTheme="majorBidi" w:cstheme="majorBidi"/>
          <w:sz w:val="36"/>
          <w:szCs w:val="36"/>
        </w:rPr>
        <w:t>MS-ENTS’24</w:t>
      </w:r>
    </w:p>
    <w:p w14:paraId="6B7ACBDA" w14:textId="77777777" w:rsidR="007A4CDA" w:rsidRPr="00F931FE" w:rsidRDefault="007A4CDA" w:rsidP="007A4CDA">
      <w:pPr>
        <w:pStyle w:val="Subtitle"/>
        <w:jc w:val="both"/>
        <w:rPr>
          <w:rFonts w:asciiTheme="majorBidi" w:hAnsiTheme="majorBidi" w:cstheme="majorBidi"/>
          <w:sz w:val="28"/>
          <w:szCs w:val="28"/>
          <w:u w:val="single"/>
        </w:rPr>
      </w:pPr>
    </w:p>
    <w:p w14:paraId="60EB5BB6" w14:textId="77777777" w:rsidR="00FA472E" w:rsidRPr="00F931FE" w:rsidRDefault="00FA472E" w:rsidP="007A4CDA">
      <w:pPr>
        <w:pStyle w:val="Authors"/>
        <w:spacing w:after="0" w:line="240" w:lineRule="auto"/>
        <w:jc w:val="both"/>
        <w:rPr>
          <w:rFonts w:asciiTheme="majorBidi" w:hAnsiTheme="majorBidi" w:cstheme="majorBidi"/>
          <w:caps/>
          <w:szCs w:val="18"/>
        </w:rPr>
      </w:pPr>
    </w:p>
    <w:p w14:paraId="402A3626" w14:textId="77777777" w:rsidR="007A4CDA" w:rsidRPr="003B4624" w:rsidRDefault="007A4CDA" w:rsidP="00D76F1B">
      <w:pPr>
        <w:pStyle w:val="Authors"/>
        <w:spacing w:after="0" w:line="240" w:lineRule="auto"/>
        <w:jc w:val="center"/>
        <w:rPr>
          <w:rFonts w:asciiTheme="majorBidi" w:hAnsiTheme="majorBidi" w:cstheme="majorBidi"/>
          <w:caps/>
          <w:sz w:val="20"/>
        </w:rPr>
      </w:pPr>
      <w:r w:rsidRPr="003B4624">
        <w:rPr>
          <w:rFonts w:asciiTheme="majorBidi" w:hAnsiTheme="majorBidi" w:cstheme="majorBidi"/>
          <w:caps/>
          <w:sz w:val="20"/>
        </w:rPr>
        <w:t>First A. Author1,</w:t>
      </w:r>
      <w:proofErr w:type="gramStart"/>
      <w:r w:rsidRPr="003B4624">
        <w:rPr>
          <w:rFonts w:asciiTheme="majorBidi" w:hAnsiTheme="majorBidi" w:cstheme="majorBidi"/>
          <w:caps/>
          <w:sz w:val="20"/>
        </w:rPr>
        <w:t>2,*</w:t>
      </w:r>
      <w:proofErr w:type="gramEnd"/>
      <w:r w:rsidRPr="003B4624">
        <w:rPr>
          <w:rFonts w:asciiTheme="majorBidi" w:hAnsiTheme="majorBidi" w:cstheme="majorBidi"/>
          <w:caps/>
          <w:sz w:val="20"/>
        </w:rPr>
        <w:t>, Second B. Author2, and Third C. Author</w:t>
      </w:r>
      <w:r w:rsidR="00D76F1B" w:rsidRPr="003B4624">
        <w:rPr>
          <w:rFonts w:asciiTheme="majorBidi" w:hAnsiTheme="majorBidi" w:cstheme="majorBidi"/>
          <w:caps/>
          <w:sz w:val="20"/>
        </w:rPr>
        <w:t>2</w:t>
      </w:r>
    </w:p>
    <w:p w14:paraId="2E6C3243" w14:textId="77777777" w:rsidR="00A31AC9" w:rsidRDefault="0028582C" w:rsidP="00F931FE">
      <w:pPr>
        <w:pStyle w:val="Authors"/>
        <w:spacing w:after="0" w:line="240" w:lineRule="auto"/>
        <w:jc w:val="center"/>
        <w:rPr>
          <w:rFonts w:asciiTheme="majorBidi" w:hAnsiTheme="majorBidi" w:cstheme="majorBidi"/>
          <w:caps/>
          <w:szCs w:val="18"/>
        </w:rPr>
      </w:pPr>
      <w:r>
        <w:rPr>
          <w:rFonts w:asciiTheme="majorBidi" w:hAnsiTheme="majorBidi" w:cstheme="majorBidi"/>
          <w:caps/>
          <w:szCs w:val="18"/>
        </w:rPr>
        <w:t>NO MORE THAN 03 (Three) CO-AUthors.</w:t>
      </w:r>
    </w:p>
    <w:p w14:paraId="07D101BF" w14:textId="77777777" w:rsidR="00A31AC9" w:rsidRPr="00F931FE" w:rsidRDefault="00A31AC9" w:rsidP="00D76F1B">
      <w:pPr>
        <w:pStyle w:val="Tableauthorfirstname"/>
        <w:numPr>
          <w:ilvl w:val="0"/>
          <w:numId w:val="5"/>
        </w:numPr>
        <w:jc w:val="center"/>
        <w:rPr>
          <w:rFonts w:asciiTheme="majorBidi" w:hAnsiTheme="majorBidi" w:cstheme="majorBidi"/>
          <w:b w:val="0"/>
          <w:sz w:val="20"/>
        </w:rPr>
      </w:pPr>
      <w:r w:rsidRPr="00F931FE">
        <w:rPr>
          <w:rFonts w:asciiTheme="majorBidi" w:hAnsiTheme="majorBidi" w:cstheme="majorBidi"/>
          <w:b w:val="0"/>
          <w:sz w:val="20"/>
        </w:rPr>
        <w:t>Affiliation (Author): dept. name of organization name of organization, acronyms acceptable</w:t>
      </w:r>
    </w:p>
    <w:p w14:paraId="783CA1D9" w14:textId="77777777" w:rsidR="00A31AC9" w:rsidRPr="00F931FE" w:rsidRDefault="00A31AC9" w:rsidP="00A31AC9">
      <w:pPr>
        <w:jc w:val="center"/>
        <w:rPr>
          <w:rFonts w:asciiTheme="majorBidi" w:hAnsiTheme="majorBidi" w:cstheme="majorBidi"/>
          <w:sz w:val="20"/>
          <w:szCs w:val="20"/>
          <w:lang w:val="en-US"/>
        </w:rPr>
      </w:pPr>
      <w:r w:rsidRPr="00F931FE">
        <w:rPr>
          <w:rFonts w:asciiTheme="majorBidi" w:hAnsiTheme="majorBidi" w:cstheme="majorBidi"/>
          <w:sz w:val="20"/>
          <w:szCs w:val="20"/>
          <w:lang w:val="en-US"/>
        </w:rPr>
        <w:t>City, Country</w:t>
      </w:r>
    </w:p>
    <w:p w14:paraId="4919FB24" w14:textId="77777777" w:rsidR="00A31AC9" w:rsidRPr="00D76F1B" w:rsidRDefault="00A31AC9" w:rsidP="00D76F1B">
      <w:pPr>
        <w:pStyle w:val="Paragraphedeliste"/>
        <w:numPr>
          <w:ilvl w:val="0"/>
          <w:numId w:val="5"/>
        </w:numPr>
        <w:jc w:val="center"/>
        <w:rPr>
          <w:rFonts w:asciiTheme="majorBidi" w:eastAsia="MS Mincho" w:hAnsiTheme="majorBidi" w:cstheme="majorBidi"/>
          <w:sz w:val="20"/>
          <w:szCs w:val="20"/>
          <w:lang w:val="en-US" w:eastAsia="ja-JP"/>
        </w:rPr>
      </w:pPr>
      <w:r w:rsidRPr="00D76F1B">
        <w:rPr>
          <w:rFonts w:asciiTheme="majorBidi" w:eastAsia="MS Mincho" w:hAnsiTheme="majorBidi" w:cstheme="majorBidi"/>
          <w:sz w:val="20"/>
          <w:szCs w:val="20"/>
          <w:lang w:val="en-US" w:eastAsia="ja-JP"/>
        </w:rPr>
        <w:t>Affiliation (Author): dept. name of organization name of organization, acronyms acceptable</w:t>
      </w:r>
    </w:p>
    <w:p w14:paraId="04C470EB" w14:textId="77777777" w:rsidR="00A31AC9" w:rsidRPr="00F931FE" w:rsidRDefault="00A31AC9" w:rsidP="00A31AC9">
      <w:pPr>
        <w:jc w:val="center"/>
        <w:rPr>
          <w:rFonts w:asciiTheme="majorBidi" w:eastAsia="MS Mincho" w:hAnsiTheme="majorBidi" w:cstheme="majorBidi"/>
          <w:sz w:val="20"/>
          <w:szCs w:val="20"/>
          <w:lang w:val="en-US" w:eastAsia="ja-JP"/>
        </w:rPr>
      </w:pPr>
      <w:r w:rsidRPr="00F931FE">
        <w:rPr>
          <w:rFonts w:asciiTheme="majorBidi" w:eastAsia="MS Mincho" w:hAnsiTheme="majorBidi" w:cstheme="majorBidi"/>
          <w:sz w:val="20"/>
          <w:szCs w:val="20"/>
          <w:lang w:val="en-US" w:eastAsia="ja-JP"/>
        </w:rPr>
        <w:t>City,</w:t>
      </w:r>
      <w:r>
        <w:rPr>
          <w:rFonts w:asciiTheme="majorBidi" w:eastAsia="MS Mincho" w:hAnsiTheme="majorBidi" w:cstheme="majorBidi"/>
          <w:sz w:val="20"/>
          <w:szCs w:val="20"/>
          <w:lang w:val="en-US" w:eastAsia="ja-JP"/>
        </w:rPr>
        <w:t xml:space="preserve"> </w:t>
      </w:r>
      <w:r w:rsidRPr="00F931FE">
        <w:rPr>
          <w:rFonts w:asciiTheme="majorBidi" w:eastAsia="MS Mincho" w:hAnsiTheme="majorBidi" w:cstheme="majorBidi"/>
          <w:sz w:val="20"/>
          <w:szCs w:val="20"/>
          <w:lang w:val="en-US" w:eastAsia="ja-JP"/>
        </w:rPr>
        <w:t>Country</w:t>
      </w:r>
    </w:p>
    <w:p w14:paraId="7F2C9CDE" w14:textId="77777777" w:rsidR="00D76F1B" w:rsidRDefault="00D76F1B" w:rsidP="00D76F1B">
      <w:pPr>
        <w:pStyle w:val="Authors"/>
        <w:spacing w:after="0" w:line="240" w:lineRule="auto"/>
        <w:jc w:val="center"/>
        <w:rPr>
          <w:rFonts w:asciiTheme="majorBidi" w:hAnsiTheme="majorBidi" w:cstheme="majorBidi"/>
          <w:caps/>
          <w:szCs w:val="18"/>
        </w:rPr>
      </w:pPr>
      <w:r w:rsidRPr="00F931FE">
        <w:rPr>
          <w:rFonts w:asciiTheme="majorBidi" w:hAnsiTheme="majorBidi" w:cstheme="majorBidi"/>
          <w:sz w:val="20"/>
        </w:rPr>
        <w:t>-e-mail address if desired</w:t>
      </w:r>
    </w:p>
    <w:p w14:paraId="6D8AE502" w14:textId="77777777" w:rsidR="00A31AC9" w:rsidRPr="00F931FE" w:rsidRDefault="00A31AC9" w:rsidP="00A31AC9">
      <w:pPr>
        <w:pStyle w:val="Authors"/>
        <w:spacing w:after="0" w:line="240" w:lineRule="auto"/>
        <w:jc w:val="center"/>
        <w:rPr>
          <w:rFonts w:asciiTheme="majorBidi" w:hAnsiTheme="majorBidi" w:cstheme="majorBidi"/>
          <w:caps/>
          <w:szCs w:val="18"/>
        </w:rPr>
      </w:pPr>
      <w:r w:rsidRPr="00F931FE">
        <w:rPr>
          <w:rFonts w:asciiTheme="majorBidi" w:eastAsia="MS Mincho" w:hAnsiTheme="majorBidi" w:cstheme="majorBidi"/>
          <w:sz w:val="20"/>
          <w:lang w:eastAsia="ja-JP"/>
        </w:rPr>
        <w:t>-e-mail address if desired</w:t>
      </w:r>
    </w:p>
    <w:p w14:paraId="04808161" w14:textId="77777777" w:rsidR="007A4CDA" w:rsidRPr="00F931FE" w:rsidRDefault="007A4CDA" w:rsidP="007A4CDA">
      <w:pPr>
        <w:pStyle w:val="Authors"/>
        <w:spacing w:after="0" w:line="240" w:lineRule="auto"/>
        <w:jc w:val="both"/>
        <w:rPr>
          <w:rFonts w:asciiTheme="majorBidi" w:hAnsiTheme="majorBidi" w:cstheme="majorBidi"/>
          <w:caps/>
          <w:szCs w:val="18"/>
        </w:rPr>
      </w:pPr>
    </w:p>
    <w:p w14:paraId="50F01F42" w14:textId="77777777" w:rsidR="007A4CDA" w:rsidRPr="00F931FE" w:rsidRDefault="007A4CDA" w:rsidP="007A4CDA">
      <w:pPr>
        <w:pStyle w:val="SECTIONTITLE"/>
        <w:keepNext w:val="0"/>
        <w:spacing w:before="360" w:after="120" w:line="240" w:lineRule="auto"/>
        <w:rPr>
          <w:rFonts w:asciiTheme="majorBidi" w:hAnsiTheme="majorBidi" w:cstheme="majorBidi"/>
          <w:b w:val="0"/>
          <w:caps w:val="0"/>
          <w:szCs w:val="18"/>
        </w:rPr>
      </w:pPr>
      <w:r w:rsidRPr="00F931FE">
        <w:rPr>
          <w:rFonts w:asciiTheme="majorBidi" w:hAnsiTheme="majorBidi" w:cstheme="majorBidi"/>
          <w:szCs w:val="18"/>
        </w:rPr>
        <w:t>ABSTRACT</w:t>
      </w:r>
      <w:r w:rsidR="005C54FE">
        <w:rPr>
          <w:rFonts w:asciiTheme="majorBidi" w:hAnsiTheme="majorBidi" w:cstheme="majorBidi"/>
          <w:szCs w:val="18"/>
        </w:rPr>
        <w:t xml:space="preserve"> </w:t>
      </w:r>
      <w:r w:rsidRPr="00F931FE">
        <w:rPr>
          <w:rFonts w:asciiTheme="majorBidi" w:hAnsiTheme="majorBidi" w:cstheme="majorBidi"/>
          <w:b w:val="0"/>
          <w:caps w:val="0"/>
          <w:szCs w:val="18"/>
        </w:rPr>
        <w:t>(1,000 characters)</w:t>
      </w:r>
    </w:p>
    <w:p w14:paraId="26EC0996" w14:textId="06B0971D" w:rsidR="007A4CDA" w:rsidRPr="00F931FE" w:rsidRDefault="007A4CDA" w:rsidP="0009152D">
      <w:pPr>
        <w:pStyle w:val="Abstract"/>
        <w:spacing w:after="0" w:line="240" w:lineRule="auto"/>
        <w:rPr>
          <w:rFonts w:asciiTheme="majorBidi" w:hAnsiTheme="majorBidi" w:cstheme="majorBidi"/>
          <w:b/>
          <w:bCs/>
          <w:i/>
          <w:sz w:val="18"/>
          <w:szCs w:val="18"/>
          <w:lang w:val="en-GB"/>
        </w:rPr>
      </w:pPr>
      <w:r w:rsidRPr="00F931FE">
        <w:rPr>
          <w:rFonts w:asciiTheme="majorBidi" w:hAnsiTheme="majorBidi" w:cstheme="majorBidi"/>
          <w:b/>
          <w:bCs/>
          <w:i/>
          <w:sz w:val="18"/>
          <w:szCs w:val="18"/>
          <w:lang w:val="en-GB"/>
        </w:rPr>
        <w:t xml:space="preserve">This text provides formal rules for submitting a paper to the </w:t>
      </w:r>
      <w:r w:rsidR="00053526" w:rsidRPr="00053526">
        <w:rPr>
          <w:rFonts w:asciiTheme="majorBidi" w:hAnsiTheme="majorBidi" w:cstheme="majorBidi"/>
          <w:b/>
          <w:bCs/>
          <w:i/>
          <w:sz w:val="18"/>
          <w:szCs w:val="18"/>
          <w:lang w:val="en-GB"/>
        </w:rPr>
        <w:t>2nd Mediterranean Symposium on Enterprise-New Technology Synergy</w:t>
      </w:r>
      <w:r w:rsidR="0041298A" w:rsidRPr="00F931FE">
        <w:rPr>
          <w:rFonts w:asciiTheme="majorBidi" w:hAnsiTheme="majorBidi" w:cstheme="majorBidi"/>
          <w:b/>
          <w:bCs/>
          <w:i/>
          <w:sz w:val="18"/>
          <w:szCs w:val="18"/>
          <w:lang w:val="en-GB"/>
        </w:rPr>
        <w:t xml:space="preserve"> </w:t>
      </w:r>
      <w:r w:rsidR="00053526" w:rsidRPr="00053526">
        <w:rPr>
          <w:rFonts w:asciiTheme="majorBidi" w:hAnsiTheme="majorBidi" w:cstheme="majorBidi"/>
          <w:b/>
          <w:bCs/>
          <w:i/>
          <w:sz w:val="18"/>
          <w:szCs w:val="18"/>
          <w:lang w:val="en-GB"/>
        </w:rPr>
        <w:t>MS-ENTS’24</w:t>
      </w:r>
      <w:r w:rsidRPr="00F931FE">
        <w:rPr>
          <w:rFonts w:asciiTheme="majorBidi" w:hAnsiTheme="majorBidi" w:cstheme="majorBidi"/>
          <w:b/>
          <w:bCs/>
          <w:i/>
          <w:sz w:val="18"/>
          <w:szCs w:val="18"/>
          <w:lang w:val="en-GB"/>
        </w:rPr>
        <w:t xml:space="preserve">. Communications selected by the conference scientific committee will be compiled within conference proceedings distributed to participants at the beginning of the conference, and available </w:t>
      </w:r>
      <w:proofErr w:type="spellStart"/>
      <w:r w:rsidRPr="00F931FE">
        <w:rPr>
          <w:rFonts w:asciiTheme="majorBidi" w:hAnsiTheme="majorBidi" w:cstheme="majorBidi"/>
          <w:b/>
          <w:bCs/>
          <w:i/>
          <w:sz w:val="18"/>
          <w:szCs w:val="18"/>
          <w:lang w:val="en-GB"/>
        </w:rPr>
        <w:t>on</w:t>
      </w:r>
      <w:r w:rsidR="003B4624">
        <w:rPr>
          <w:rFonts w:asciiTheme="majorBidi" w:hAnsiTheme="majorBidi" w:cstheme="majorBidi"/>
          <w:b/>
          <w:bCs/>
          <w:i/>
          <w:sz w:val="18"/>
          <w:szCs w:val="18"/>
          <w:lang w:val="en-GB"/>
        </w:rPr>
        <w:t>ligne</w:t>
      </w:r>
      <w:proofErr w:type="spellEnd"/>
      <w:r w:rsidRPr="00F931FE">
        <w:rPr>
          <w:rFonts w:asciiTheme="majorBidi" w:hAnsiTheme="majorBidi" w:cstheme="majorBidi"/>
          <w:b/>
          <w:bCs/>
          <w:i/>
          <w:sz w:val="18"/>
          <w:szCs w:val="18"/>
          <w:lang w:val="en-GB"/>
        </w:rPr>
        <w:t>. The communications size should be comprised between 10,000 and 1</w:t>
      </w:r>
      <w:r w:rsidR="00874EFB">
        <w:rPr>
          <w:rFonts w:asciiTheme="majorBidi" w:hAnsiTheme="majorBidi" w:cstheme="majorBidi"/>
          <w:b/>
          <w:bCs/>
          <w:i/>
          <w:sz w:val="18"/>
          <w:szCs w:val="18"/>
          <w:lang w:val="en-GB"/>
        </w:rPr>
        <w:t>2</w:t>
      </w:r>
      <w:r w:rsidRPr="00F931FE">
        <w:rPr>
          <w:rFonts w:asciiTheme="majorBidi" w:hAnsiTheme="majorBidi" w:cstheme="majorBidi"/>
          <w:b/>
          <w:bCs/>
          <w:i/>
          <w:sz w:val="18"/>
          <w:szCs w:val="18"/>
          <w:lang w:val="en-GB"/>
        </w:rPr>
        <w:t xml:space="preserve">,000 characters (spaces included), </w:t>
      </w:r>
      <w:r w:rsidR="00874EFB" w:rsidRPr="00874EFB">
        <w:rPr>
          <w:rFonts w:asciiTheme="majorBidi" w:hAnsiTheme="majorBidi" w:cstheme="majorBidi"/>
          <w:b/>
          <w:bCs/>
          <w:i/>
          <w:sz w:val="18"/>
          <w:szCs w:val="18"/>
          <w:u w:val="single"/>
          <w:lang w:val="en-GB"/>
        </w:rPr>
        <w:t>means 6-8 pages,</w:t>
      </w:r>
      <w:r w:rsidR="00874EFB">
        <w:rPr>
          <w:rFonts w:asciiTheme="majorBidi" w:hAnsiTheme="majorBidi" w:cstheme="majorBidi"/>
          <w:b/>
          <w:bCs/>
          <w:i/>
          <w:sz w:val="18"/>
          <w:szCs w:val="18"/>
          <w:lang w:val="en-GB"/>
        </w:rPr>
        <w:t xml:space="preserve"> </w:t>
      </w:r>
      <w:r w:rsidRPr="00F931FE">
        <w:rPr>
          <w:rFonts w:asciiTheme="majorBidi" w:hAnsiTheme="majorBidi" w:cstheme="majorBidi"/>
          <w:b/>
          <w:bCs/>
          <w:i/>
          <w:sz w:val="18"/>
          <w:szCs w:val="18"/>
          <w:lang w:val="en-GB"/>
        </w:rPr>
        <w:t xml:space="preserve">and conform to the formal rules of the current template (we strongly recommend authors to use it as a direct support to write their communication). </w:t>
      </w:r>
    </w:p>
    <w:p w14:paraId="48387477" w14:textId="77777777" w:rsidR="007A4CDA" w:rsidRPr="00F931FE" w:rsidRDefault="007A4CDA" w:rsidP="007A4CDA">
      <w:pPr>
        <w:pStyle w:val="Abstract"/>
        <w:spacing w:after="0" w:line="240" w:lineRule="auto"/>
        <w:rPr>
          <w:rFonts w:asciiTheme="majorBidi" w:hAnsiTheme="majorBidi" w:cstheme="majorBidi"/>
          <w:b/>
          <w:bCs/>
          <w:i/>
          <w:sz w:val="18"/>
          <w:szCs w:val="18"/>
          <w:lang w:val="en-GB"/>
        </w:rPr>
      </w:pPr>
      <w:r w:rsidRPr="00F931FE">
        <w:rPr>
          <w:rFonts w:asciiTheme="majorBidi" w:hAnsiTheme="majorBidi" w:cstheme="majorBidi"/>
          <w:b/>
          <w:bCs/>
          <w:i/>
          <w:sz w:val="18"/>
          <w:szCs w:val="18"/>
          <w:lang w:val="en-GB"/>
        </w:rPr>
        <w:t xml:space="preserve">Each communication will be composed of a summary, 3 to 6 keywords, an introduction setting the communication aim and replacing it within its scientific domain, sections presenting the communication ideas and main results related to the concerned topic, as well as around approximately </w:t>
      </w:r>
      <w:r w:rsidR="0041298A" w:rsidRPr="00F931FE">
        <w:rPr>
          <w:rFonts w:asciiTheme="majorBidi" w:hAnsiTheme="majorBidi" w:cstheme="majorBidi"/>
          <w:b/>
          <w:bCs/>
          <w:i/>
          <w:sz w:val="18"/>
          <w:szCs w:val="18"/>
          <w:lang w:val="en-GB"/>
        </w:rPr>
        <w:t>twenty</w:t>
      </w:r>
      <w:r w:rsidRPr="00F931FE">
        <w:rPr>
          <w:rFonts w:asciiTheme="majorBidi" w:hAnsiTheme="majorBidi" w:cstheme="majorBidi"/>
          <w:b/>
          <w:bCs/>
          <w:i/>
          <w:sz w:val="18"/>
          <w:szCs w:val="18"/>
          <w:lang w:val="en-GB"/>
        </w:rPr>
        <w:t xml:space="preserve"> references bibliography. </w:t>
      </w:r>
    </w:p>
    <w:p w14:paraId="38D8E32E" w14:textId="77777777" w:rsidR="007A4CDA" w:rsidRPr="00F931FE" w:rsidRDefault="007A4CDA" w:rsidP="007A4CDA">
      <w:pPr>
        <w:pStyle w:val="SECTIONTITLE"/>
        <w:keepNext w:val="0"/>
        <w:spacing w:before="360" w:after="120" w:line="240" w:lineRule="auto"/>
        <w:rPr>
          <w:rFonts w:asciiTheme="majorBidi" w:hAnsiTheme="majorBidi" w:cstheme="majorBidi"/>
          <w:b w:val="0"/>
          <w:caps w:val="0"/>
          <w:szCs w:val="18"/>
        </w:rPr>
      </w:pPr>
      <w:r w:rsidRPr="00F931FE">
        <w:rPr>
          <w:rFonts w:asciiTheme="majorBidi" w:hAnsiTheme="majorBidi" w:cstheme="majorBidi"/>
          <w:szCs w:val="18"/>
        </w:rPr>
        <w:t xml:space="preserve">KEY WORDs </w:t>
      </w:r>
      <w:r w:rsidRPr="00F931FE">
        <w:rPr>
          <w:rFonts w:asciiTheme="majorBidi" w:hAnsiTheme="majorBidi" w:cstheme="majorBidi"/>
          <w:b w:val="0"/>
          <w:caps w:val="0"/>
          <w:szCs w:val="18"/>
        </w:rPr>
        <w:t>(3 to 6 key words)</w:t>
      </w:r>
    </w:p>
    <w:p w14:paraId="73902F67" w14:textId="1EF9109E" w:rsidR="007A4CDA" w:rsidRPr="009E3F96" w:rsidRDefault="007A4CDA" w:rsidP="00163B2D">
      <w:pPr>
        <w:pStyle w:val="Text"/>
        <w:spacing w:after="0" w:line="240" w:lineRule="auto"/>
        <w:rPr>
          <w:rFonts w:asciiTheme="majorBidi" w:hAnsiTheme="majorBidi" w:cstheme="majorBidi"/>
          <w:sz w:val="20"/>
          <w:lang w:val="fr-FR"/>
        </w:rPr>
      </w:pPr>
      <w:r w:rsidRPr="009E3F96">
        <w:rPr>
          <w:rFonts w:asciiTheme="majorBidi" w:hAnsiTheme="majorBidi" w:cstheme="majorBidi"/>
          <w:sz w:val="20"/>
          <w:lang w:val="fr-FR"/>
        </w:rPr>
        <w:t>Introduction</w:t>
      </w:r>
      <w:r w:rsidR="00163B2D" w:rsidRPr="009E3F96">
        <w:rPr>
          <w:rFonts w:asciiTheme="majorBidi" w:hAnsiTheme="majorBidi" w:cstheme="majorBidi"/>
          <w:sz w:val="20"/>
          <w:lang w:val="fr-FR"/>
        </w:rPr>
        <w:t> ;</w:t>
      </w:r>
      <w:r w:rsidRPr="009E3F96">
        <w:rPr>
          <w:rFonts w:asciiTheme="majorBidi" w:hAnsiTheme="majorBidi" w:cstheme="majorBidi"/>
          <w:sz w:val="20"/>
          <w:lang w:val="fr-FR"/>
        </w:rPr>
        <w:t xml:space="preserve"> </w:t>
      </w:r>
      <w:proofErr w:type="spellStart"/>
      <w:r w:rsidRPr="009E3F96">
        <w:rPr>
          <w:rFonts w:asciiTheme="majorBidi" w:hAnsiTheme="majorBidi" w:cstheme="majorBidi"/>
          <w:sz w:val="20"/>
          <w:lang w:val="fr-FR"/>
        </w:rPr>
        <w:t>proceedings</w:t>
      </w:r>
      <w:proofErr w:type="spellEnd"/>
      <w:r w:rsidR="00163B2D" w:rsidRPr="009E3F96">
        <w:rPr>
          <w:rFonts w:asciiTheme="majorBidi" w:hAnsiTheme="majorBidi" w:cstheme="majorBidi"/>
          <w:sz w:val="20"/>
          <w:lang w:val="fr-FR"/>
        </w:rPr>
        <w:t> ;</w:t>
      </w:r>
      <w:r w:rsidRPr="009E3F96">
        <w:rPr>
          <w:rFonts w:asciiTheme="majorBidi" w:hAnsiTheme="majorBidi" w:cstheme="majorBidi"/>
          <w:sz w:val="20"/>
          <w:lang w:val="fr-FR"/>
        </w:rPr>
        <w:t xml:space="preserve"> </w:t>
      </w:r>
      <w:proofErr w:type="spellStart"/>
      <w:r w:rsidR="00053526">
        <w:rPr>
          <w:rFonts w:asciiTheme="majorBidi" w:hAnsiTheme="majorBidi" w:cstheme="majorBidi"/>
          <w:sz w:val="20"/>
          <w:lang w:val="fr-FR"/>
        </w:rPr>
        <w:t>synergy</w:t>
      </w:r>
      <w:proofErr w:type="spellEnd"/>
      <w:r w:rsidR="00163B2D" w:rsidRPr="009E3F96">
        <w:rPr>
          <w:rFonts w:asciiTheme="majorBidi" w:hAnsiTheme="majorBidi" w:cstheme="majorBidi"/>
          <w:sz w:val="20"/>
          <w:lang w:val="fr-FR"/>
        </w:rPr>
        <w:t> ;</w:t>
      </w:r>
      <w:r w:rsidRPr="009E3F96">
        <w:rPr>
          <w:rFonts w:asciiTheme="majorBidi" w:hAnsiTheme="majorBidi" w:cstheme="majorBidi"/>
          <w:sz w:val="20"/>
          <w:lang w:val="fr-FR"/>
        </w:rPr>
        <w:t xml:space="preserve"> communication</w:t>
      </w:r>
      <w:r w:rsidR="00163B2D" w:rsidRPr="009E3F96">
        <w:rPr>
          <w:rFonts w:asciiTheme="majorBidi" w:hAnsiTheme="majorBidi" w:cstheme="majorBidi"/>
          <w:sz w:val="20"/>
          <w:lang w:val="fr-FR"/>
        </w:rPr>
        <w:t> ;</w:t>
      </w:r>
      <w:r w:rsidRPr="009E3F96">
        <w:rPr>
          <w:rFonts w:asciiTheme="majorBidi" w:hAnsiTheme="majorBidi" w:cstheme="majorBidi"/>
          <w:sz w:val="20"/>
          <w:lang w:val="fr-FR"/>
        </w:rPr>
        <w:t xml:space="preserve"> </w:t>
      </w:r>
      <w:r w:rsidR="00163B2D" w:rsidRPr="009E3F96">
        <w:rPr>
          <w:rFonts w:asciiTheme="majorBidi" w:hAnsiTheme="majorBidi" w:cstheme="majorBidi"/>
          <w:sz w:val="20"/>
          <w:lang w:val="fr-FR"/>
        </w:rPr>
        <w:t>Template ;</w:t>
      </w:r>
      <w:r w:rsidRPr="009E3F96">
        <w:rPr>
          <w:rFonts w:asciiTheme="majorBidi" w:hAnsiTheme="majorBidi" w:cstheme="majorBidi"/>
          <w:sz w:val="20"/>
          <w:lang w:val="fr-FR"/>
        </w:rPr>
        <w:t xml:space="preserve"> instructions</w:t>
      </w:r>
      <w:r w:rsidR="00053526">
        <w:rPr>
          <w:rFonts w:asciiTheme="majorBidi" w:hAnsiTheme="majorBidi" w:cstheme="majorBidi"/>
          <w:sz w:val="20"/>
          <w:lang w:val="fr-FR"/>
        </w:rPr>
        <w:t xml:space="preserve"> ; </w:t>
      </w:r>
      <w:proofErr w:type="spellStart"/>
      <w:r w:rsidR="00053526">
        <w:rPr>
          <w:rFonts w:asciiTheme="majorBidi" w:hAnsiTheme="majorBidi" w:cstheme="majorBidi"/>
          <w:sz w:val="20"/>
          <w:lang w:val="fr-FR"/>
        </w:rPr>
        <w:t>Technology</w:t>
      </w:r>
      <w:proofErr w:type="spellEnd"/>
      <w:r w:rsidRPr="009E3F96">
        <w:rPr>
          <w:rFonts w:asciiTheme="majorBidi" w:hAnsiTheme="majorBidi" w:cstheme="majorBidi"/>
          <w:sz w:val="20"/>
          <w:lang w:val="fr-FR"/>
        </w:rPr>
        <w:t xml:space="preserve"> </w:t>
      </w:r>
    </w:p>
    <w:p w14:paraId="7D777E7F" w14:textId="77777777" w:rsidR="00704F89" w:rsidRPr="00F931FE" w:rsidRDefault="007A4CDA" w:rsidP="0041298A">
      <w:pPr>
        <w:pStyle w:val="SECTIONTITLE"/>
        <w:keepNext w:val="0"/>
        <w:numPr>
          <w:ilvl w:val="0"/>
          <w:numId w:val="2"/>
        </w:numPr>
        <w:spacing w:before="360" w:after="120" w:line="240" w:lineRule="auto"/>
        <w:rPr>
          <w:rFonts w:asciiTheme="majorBidi" w:hAnsiTheme="majorBidi" w:cstheme="majorBidi"/>
          <w:szCs w:val="18"/>
          <w:lang w:val="fr-FR"/>
        </w:rPr>
      </w:pPr>
      <w:r w:rsidRPr="00F931FE">
        <w:rPr>
          <w:rFonts w:asciiTheme="majorBidi" w:hAnsiTheme="majorBidi" w:cstheme="majorBidi"/>
          <w:szCs w:val="18"/>
          <w:lang w:val="fr-FR"/>
        </w:rPr>
        <w:t>INTRODUCTION</w:t>
      </w:r>
    </w:p>
    <w:p w14:paraId="6C3CC68B" w14:textId="1E112076" w:rsidR="00704F89" w:rsidRPr="005C54FE" w:rsidRDefault="0041298A" w:rsidP="0009152D">
      <w:pPr>
        <w:pStyle w:val="SECTIONTITLE"/>
        <w:keepNext w:val="0"/>
        <w:spacing w:before="360" w:after="120" w:line="240" w:lineRule="auto"/>
        <w:ind w:left="720"/>
        <w:rPr>
          <w:rFonts w:asciiTheme="majorBidi" w:hAnsiTheme="majorBidi" w:cstheme="majorBidi"/>
          <w:b w:val="0"/>
          <w:caps w:val="0"/>
          <w:sz w:val="20"/>
        </w:rPr>
      </w:pPr>
      <w:r w:rsidRPr="005C54FE">
        <w:rPr>
          <w:rFonts w:asciiTheme="majorBidi" w:hAnsiTheme="majorBidi" w:cstheme="majorBidi"/>
          <w:b w:val="0"/>
          <w:caps w:val="0"/>
          <w:sz w:val="20"/>
        </w:rPr>
        <w:t xml:space="preserve">The objective of this template of communications is to facilitate the work of the Scientific Committee of the </w:t>
      </w:r>
      <w:r w:rsidR="00053526" w:rsidRPr="00053526">
        <w:rPr>
          <w:rFonts w:asciiTheme="majorBidi" w:hAnsiTheme="majorBidi" w:cstheme="majorBidi"/>
          <w:b w:val="0"/>
          <w:caps w:val="0"/>
          <w:sz w:val="20"/>
        </w:rPr>
        <w:t>2nd Mediterranean Symposium on Enterprise-New Technology Synergy</w:t>
      </w:r>
      <w:r w:rsidRPr="005C54FE">
        <w:rPr>
          <w:rFonts w:asciiTheme="majorBidi" w:hAnsiTheme="majorBidi" w:cstheme="majorBidi"/>
          <w:b w:val="0"/>
          <w:caps w:val="0"/>
          <w:sz w:val="20"/>
        </w:rPr>
        <w:t xml:space="preserve"> in selecting communications and the Organizing Committee to make them available to the participants at the opening of the conference. It is also important that the comprehension of researchers from different disciplines is as easy as possible. This implies a template presentation, as clear as possible; researchers from various disciplines can understand that.</w:t>
      </w:r>
      <w:r w:rsidR="00874EFB" w:rsidRPr="005C54FE">
        <w:rPr>
          <w:rFonts w:asciiTheme="majorBidi" w:hAnsiTheme="majorBidi" w:cstheme="majorBidi"/>
          <w:b w:val="0"/>
          <w:caps w:val="0"/>
          <w:sz w:val="20"/>
        </w:rPr>
        <w:t xml:space="preserve"> </w:t>
      </w:r>
      <w:r w:rsidRPr="005C54FE">
        <w:rPr>
          <w:rFonts w:asciiTheme="majorBidi" w:hAnsiTheme="majorBidi" w:cstheme="majorBidi"/>
          <w:b w:val="0"/>
          <w:caps w:val="0"/>
          <w:sz w:val="20"/>
        </w:rPr>
        <w:t xml:space="preserve">This document gives formatting instructions for authors preparing extended abstracts in Microsoft Word for publication in the program and proceedings for </w:t>
      </w:r>
      <w:r w:rsidR="00053526" w:rsidRPr="00053526">
        <w:rPr>
          <w:rFonts w:asciiTheme="majorBidi" w:hAnsiTheme="majorBidi" w:cstheme="majorBidi"/>
          <w:b w:val="0"/>
          <w:caps w:val="0"/>
          <w:sz w:val="20"/>
        </w:rPr>
        <w:t>MS-ENTS’24</w:t>
      </w:r>
      <w:r w:rsidRPr="005C54FE">
        <w:rPr>
          <w:rFonts w:asciiTheme="majorBidi" w:hAnsiTheme="majorBidi" w:cstheme="majorBidi"/>
          <w:b w:val="0"/>
          <w:caps w:val="0"/>
          <w:sz w:val="20"/>
        </w:rPr>
        <w:t xml:space="preserve">.  </w:t>
      </w:r>
      <w:r w:rsidR="00343570" w:rsidRPr="005C54FE">
        <w:rPr>
          <w:rFonts w:asciiTheme="majorBidi" w:hAnsiTheme="majorBidi" w:cstheme="majorBidi"/>
          <w:b w:val="0"/>
          <w:caps w:val="0"/>
          <w:sz w:val="20"/>
        </w:rPr>
        <w:t xml:space="preserve">For this </w:t>
      </w:r>
      <w:r w:rsidR="00053526" w:rsidRPr="00053526">
        <w:rPr>
          <w:rFonts w:asciiTheme="majorBidi" w:hAnsiTheme="majorBidi" w:cstheme="majorBidi"/>
          <w:b w:val="0"/>
          <w:caps w:val="0"/>
          <w:sz w:val="20"/>
        </w:rPr>
        <w:t>2nd Mediterranean Symposium on Enterprise-New Technology Synergy</w:t>
      </w:r>
      <w:r w:rsidR="00343570" w:rsidRPr="005C54FE">
        <w:rPr>
          <w:rFonts w:asciiTheme="majorBidi" w:hAnsiTheme="majorBidi" w:cstheme="majorBidi"/>
          <w:b w:val="0"/>
          <w:caps w:val="0"/>
          <w:sz w:val="20"/>
        </w:rPr>
        <w:t xml:space="preserve">, the organizing committee proposes this type of template which will be slightly modified in the next editions and which will take into consideration all your remarks and criticisms to produce a template in the image of the conference and its progress.  This will allow a much </w:t>
      </w:r>
      <w:proofErr w:type="gramStart"/>
      <w:r w:rsidR="00343570" w:rsidRPr="005C54FE">
        <w:rPr>
          <w:rFonts w:asciiTheme="majorBidi" w:hAnsiTheme="majorBidi" w:cstheme="majorBidi"/>
          <w:b w:val="0"/>
          <w:caps w:val="0"/>
          <w:sz w:val="20"/>
        </w:rPr>
        <w:t>more timely</w:t>
      </w:r>
      <w:proofErr w:type="gramEnd"/>
      <w:r w:rsidR="00343570" w:rsidRPr="005C54FE">
        <w:rPr>
          <w:rFonts w:asciiTheme="majorBidi" w:hAnsiTheme="majorBidi" w:cstheme="majorBidi"/>
          <w:b w:val="0"/>
          <w:caps w:val="0"/>
          <w:sz w:val="20"/>
        </w:rPr>
        <w:t xml:space="preserve"> publication of the conference proceedings, and should make it easier for preliminary work presented at the </w:t>
      </w:r>
      <w:r w:rsidR="00053526">
        <w:rPr>
          <w:rFonts w:asciiTheme="majorBidi" w:hAnsiTheme="majorBidi" w:cstheme="majorBidi"/>
          <w:b w:val="0"/>
          <w:caps w:val="0"/>
          <w:sz w:val="20"/>
        </w:rPr>
        <w:t>symposium</w:t>
      </w:r>
      <w:r w:rsidR="00343570" w:rsidRPr="005C54FE">
        <w:rPr>
          <w:rFonts w:asciiTheme="majorBidi" w:hAnsiTheme="majorBidi" w:cstheme="majorBidi"/>
          <w:b w:val="0"/>
          <w:caps w:val="0"/>
          <w:sz w:val="20"/>
        </w:rPr>
        <w:t xml:space="preserve"> to be completed and submitted to refereed journals as full publications following the </w:t>
      </w:r>
      <w:r w:rsidR="00053526">
        <w:rPr>
          <w:rFonts w:asciiTheme="majorBidi" w:hAnsiTheme="majorBidi" w:cstheme="majorBidi"/>
          <w:b w:val="0"/>
          <w:caps w:val="0"/>
          <w:sz w:val="20"/>
        </w:rPr>
        <w:t>symposium</w:t>
      </w:r>
      <w:r w:rsidR="00343570" w:rsidRPr="005C54FE">
        <w:rPr>
          <w:rFonts w:asciiTheme="majorBidi" w:hAnsiTheme="majorBidi" w:cstheme="majorBidi"/>
          <w:b w:val="0"/>
          <w:caps w:val="0"/>
          <w:sz w:val="20"/>
        </w:rPr>
        <w:t xml:space="preserve">. </w:t>
      </w:r>
      <w:r w:rsidRPr="005C54FE">
        <w:rPr>
          <w:rFonts w:asciiTheme="majorBidi" w:hAnsiTheme="majorBidi" w:cstheme="majorBidi"/>
          <w:b w:val="0"/>
          <w:caps w:val="0"/>
          <w:sz w:val="20"/>
        </w:rPr>
        <w:t xml:space="preserve">The authors are asked to follow the instructions given in the document when preparing their abstracts to assist the Local Organizing Committee with the preparation of the conference program and proceedings and to allow efficient reviewing of submissions by the Scientific Organizing Committee.  You can use this document as both an instruction set and as a template into which you can type or paste your own text, this electronic document is a “live” template and already defines the components of your paper [title, text, heads, etc.] in its style sheet.  </w:t>
      </w:r>
    </w:p>
    <w:p w14:paraId="7299BECD" w14:textId="77777777" w:rsidR="00163B2D" w:rsidRDefault="00163B2D" w:rsidP="00163B2D">
      <w:pPr>
        <w:pStyle w:val="SECTIONTITLE"/>
        <w:keepNext w:val="0"/>
        <w:spacing w:before="360" w:after="120" w:line="240" w:lineRule="auto"/>
        <w:ind w:left="720"/>
        <w:rPr>
          <w:rFonts w:asciiTheme="majorBidi" w:hAnsiTheme="majorBidi" w:cstheme="majorBidi"/>
          <w:b w:val="0"/>
          <w:caps w:val="0"/>
          <w:szCs w:val="18"/>
        </w:rPr>
      </w:pPr>
    </w:p>
    <w:p w14:paraId="0F39A581" w14:textId="77777777" w:rsidR="00A31AC9" w:rsidRPr="00F931FE" w:rsidRDefault="00A31AC9" w:rsidP="00163B2D">
      <w:pPr>
        <w:pStyle w:val="SECTIONTITLE"/>
        <w:keepNext w:val="0"/>
        <w:spacing w:before="360" w:after="120" w:line="240" w:lineRule="auto"/>
        <w:ind w:left="720"/>
        <w:rPr>
          <w:rFonts w:asciiTheme="majorBidi" w:hAnsiTheme="majorBidi" w:cstheme="majorBidi"/>
          <w:b w:val="0"/>
          <w:caps w:val="0"/>
          <w:szCs w:val="18"/>
        </w:rPr>
      </w:pPr>
    </w:p>
    <w:p w14:paraId="318EF00D" w14:textId="1E56CA85" w:rsidR="007A4CDA" w:rsidRPr="00F931FE" w:rsidRDefault="0063786E" w:rsidP="0009152D">
      <w:pPr>
        <w:pStyle w:val="SECTIONTITLE"/>
        <w:keepNext w:val="0"/>
        <w:numPr>
          <w:ilvl w:val="0"/>
          <w:numId w:val="2"/>
        </w:numPr>
        <w:spacing w:before="360" w:after="120" w:line="240" w:lineRule="auto"/>
        <w:rPr>
          <w:rFonts w:asciiTheme="majorBidi" w:hAnsiTheme="majorBidi" w:cstheme="majorBidi"/>
          <w:szCs w:val="18"/>
        </w:rPr>
      </w:pPr>
      <w:r w:rsidRPr="00F931FE">
        <w:rPr>
          <w:rFonts w:asciiTheme="majorBidi" w:hAnsiTheme="majorBidi" w:cstheme="majorBidi"/>
          <w:szCs w:val="18"/>
        </w:rPr>
        <w:t>Recognized</w:t>
      </w:r>
      <w:r w:rsidR="00FA472E" w:rsidRPr="00F931FE">
        <w:rPr>
          <w:rFonts w:asciiTheme="majorBidi" w:hAnsiTheme="majorBidi" w:cstheme="majorBidi"/>
          <w:szCs w:val="18"/>
        </w:rPr>
        <w:t xml:space="preserve"> rules for papers submitted for communication in </w:t>
      </w:r>
      <w:r w:rsidR="00053526" w:rsidRPr="00053526">
        <w:rPr>
          <w:rFonts w:asciiTheme="majorBidi" w:hAnsiTheme="majorBidi" w:cstheme="majorBidi"/>
          <w:szCs w:val="18"/>
        </w:rPr>
        <w:t>MS-ENTS’24</w:t>
      </w:r>
    </w:p>
    <w:p w14:paraId="539BE050" w14:textId="77777777" w:rsidR="00FA472E" w:rsidRPr="00F931FE" w:rsidRDefault="00FA472E" w:rsidP="00343570">
      <w:pPr>
        <w:pStyle w:val="Text"/>
        <w:numPr>
          <w:ilvl w:val="0"/>
          <w:numId w:val="3"/>
        </w:numPr>
        <w:spacing w:before="240" w:after="120" w:line="240" w:lineRule="auto"/>
        <w:rPr>
          <w:rFonts w:asciiTheme="majorBidi" w:hAnsiTheme="majorBidi" w:cstheme="majorBidi"/>
          <w:b/>
          <w:i/>
          <w:smallCaps/>
          <w:szCs w:val="18"/>
        </w:rPr>
      </w:pPr>
      <w:r w:rsidRPr="00F931FE">
        <w:rPr>
          <w:rFonts w:asciiTheme="majorBidi" w:hAnsiTheme="majorBidi" w:cstheme="majorBidi"/>
          <w:b/>
          <w:i/>
          <w:smallCaps/>
          <w:szCs w:val="18"/>
        </w:rPr>
        <w:t>Language</w:t>
      </w:r>
    </w:p>
    <w:p w14:paraId="1DF942BE" w14:textId="770949A0" w:rsidR="00FA472E" w:rsidRPr="005C54FE" w:rsidRDefault="00FA472E" w:rsidP="008D2CC6">
      <w:pPr>
        <w:pStyle w:val="Text"/>
        <w:spacing w:before="240" w:after="120" w:line="240" w:lineRule="auto"/>
        <w:rPr>
          <w:rFonts w:asciiTheme="majorBidi" w:hAnsiTheme="majorBidi" w:cstheme="majorBidi"/>
          <w:sz w:val="20"/>
        </w:rPr>
      </w:pPr>
      <w:r w:rsidRPr="005C54FE">
        <w:rPr>
          <w:rFonts w:asciiTheme="majorBidi" w:hAnsiTheme="majorBidi" w:cstheme="majorBidi"/>
          <w:sz w:val="20"/>
        </w:rPr>
        <w:t>In accordance with the international standard, the communication should be written in English</w:t>
      </w:r>
      <w:r w:rsidR="00053526">
        <w:rPr>
          <w:rFonts w:asciiTheme="majorBidi" w:hAnsiTheme="majorBidi" w:cstheme="majorBidi"/>
          <w:sz w:val="20"/>
        </w:rPr>
        <w:t>, Franch and Arabic</w:t>
      </w:r>
      <w:r w:rsidRPr="005C54FE">
        <w:rPr>
          <w:rFonts w:asciiTheme="majorBidi" w:hAnsiTheme="majorBidi" w:cstheme="majorBidi"/>
          <w:sz w:val="20"/>
        </w:rPr>
        <w:t>.</w:t>
      </w:r>
    </w:p>
    <w:p w14:paraId="7E823927" w14:textId="77777777" w:rsidR="007A4CDA" w:rsidRPr="00F931FE" w:rsidRDefault="00FA472E" w:rsidP="00343570">
      <w:pPr>
        <w:pStyle w:val="Text"/>
        <w:numPr>
          <w:ilvl w:val="0"/>
          <w:numId w:val="3"/>
        </w:numPr>
        <w:spacing w:before="240" w:after="120" w:line="240" w:lineRule="auto"/>
        <w:rPr>
          <w:rFonts w:asciiTheme="majorBidi" w:hAnsiTheme="majorBidi" w:cstheme="majorBidi"/>
          <w:b/>
          <w:i/>
          <w:smallCaps/>
          <w:szCs w:val="18"/>
        </w:rPr>
      </w:pPr>
      <w:r w:rsidRPr="00F931FE">
        <w:rPr>
          <w:rFonts w:asciiTheme="majorBidi" w:hAnsiTheme="majorBidi" w:cstheme="majorBidi"/>
          <w:b/>
          <w:i/>
          <w:smallCaps/>
          <w:szCs w:val="18"/>
        </w:rPr>
        <w:t>Layout</w:t>
      </w:r>
    </w:p>
    <w:p w14:paraId="64D78DF8" w14:textId="77777777" w:rsidR="007A4CDA" w:rsidRPr="005C54FE" w:rsidRDefault="008D2CC6" w:rsidP="008D2CC6">
      <w:pPr>
        <w:pStyle w:val="Text"/>
        <w:spacing w:before="240" w:after="120" w:line="240" w:lineRule="auto"/>
        <w:rPr>
          <w:rFonts w:asciiTheme="majorBidi" w:hAnsiTheme="majorBidi" w:cstheme="majorBidi"/>
          <w:sz w:val="20"/>
        </w:rPr>
      </w:pPr>
      <w:r w:rsidRPr="005C54FE">
        <w:rPr>
          <w:rFonts w:asciiTheme="majorBidi" w:hAnsiTheme="majorBidi" w:cstheme="majorBidi"/>
          <w:sz w:val="20"/>
        </w:rPr>
        <w:t xml:space="preserve">Papers must be submitted on the website in Word format, portrait A4. They should not be subject to changes in the size of the page given by default by Word (margins: 2.5 cm high, bottom, right, left). All the text is justified, in the dimension given by default by Word; </w:t>
      </w:r>
      <w:r w:rsidR="005C54FE" w:rsidRPr="005C54FE">
        <w:rPr>
          <w:rFonts w:asciiTheme="majorBidi" w:hAnsiTheme="majorBidi" w:cstheme="majorBidi"/>
          <w:sz w:val="20"/>
        </w:rPr>
        <w:t>only</w:t>
      </w:r>
      <w:r w:rsidRPr="005C54FE">
        <w:rPr>
          <w:rFonts w:asciiTheme="majorBidi" w:hAnsiTheme="majorBidi" w:cstheme="majorBidi"/>
          <w:sz w:val="20"/>
        </w:rPr>
        <w:t xml:space="preserve"> the abstract is the subject of a particular positioning in the document (as in this document: +2 cm on the left, -2 cm on the right).</w:t>
      </w:r>
    </w:p>
    <w:p w14:paraId="3C6E4639" w14:textId="77777777" w:rsidR="008D2CC6" w:rsidRPr="00F931FE" w:rsidRDefault="008D2CC6" w:rsidP="00343570">
      <w:pPr>
        <w:pStyle w:val="Text"/>
        <w:numPr>
          <w:ilvl w:val="0"/>
          <w:numId w:val="3"/>
        </w:numPr>
        <w:spacing w:before="240" w:after="120" w:line="240" w:lineRule="auto"/>
        <w:rPr>
          <w:rFonts w:asciiTheme="majorBidi" w:hAnsiTheme="majorBidi" w:cstheme="majorBidi"/>
          <w:b/>
          <w:i/>
          <w:smallCaps/>
          <w:szCs w:val="18"/>
        </w:rPr>
      </w:pPr>
      <w:r w:rsidRPr="00F931FE">
        <w:rPr>
          <w:rFonts w:asciiTheme="majorBidi" w:hAnsiTheme="majorBidi" w:cstheme="majorBidi"/>
          <w:b/>
          <w:i/>
          <w:smallCaps/>
          <w:szCs w:val="18"/>
        </w:rPr>
        <w:t>Police and Fitness</w:t>
      </w:r>
    </w:p>
    <w:p w14:paraId="6D88DE75" w14:textId="77777777" w:rsidR="008D2CC6" w:rsidRPr="005C54FE" w:rsidRDefault="008D2CC6" w:rsidP="003B4624">
      <w:pPr>
        <w:pStyle w:val="Text"/>
        <w:spacing w:before="240" w:after="120" w:line="240" w:lineRule="auto"/>
        <w:rPr>
          <w:rFonts w:asciiTheme="majorBidi" w:hAnsiTheme="majorBidi" w:cstheme="majorBidi"/>
          <w:sz w:val="20"/>
        </w:rPr>
      </w:pPr>
      <w:r w:rsidRPr="005C54FE">
        <w:rPr>
          <w:rFonts w:asciiTheme="majorBidi" w:hAnsiTheme="majorBidi" w:cstheme="majorBidi"/>
          <w:sz w:val="20"/>
        </w:rPr>
        <w:t xml:space="preserve">The font is </w:t>
      </w:r>
      <w:r w:rsidR="005C54FE" w:rsidRPr="005C54FE">
        <w:rPr>
          <w:rFonts w:asciiTheme="majorBidi" w:hAnsiTheme="majorBidi" w:cstheme="majorBidi"/>
          <w:b/>
          <w:bCs/>
          <w:sz w:val="20"/>
        </w:rPr>
        <w:t>Times New Roman 10</w:t>
      </w:r>
      <w:r w:rsidRPr="005C54FE">
        <w:rPr>
          <w:rFonts w:asciiTheme="majorBidi" w:hAnsiTheme="majorBidi" w:cstheme="majorBidi"/>
          <w:b/>
          <w:bCs/>
          <w:sz w:val="20"/>
        </w:rPr>
        <w:t xml:space="preserve"> </w:t>
      </w:r>
      <w:r w:rsidRPr="005C54FE">
        <w:rPr>
          <w:rFonts w:asciiTheme="majorBidi" w:hAnsiTheme="majorBidi" w:cstheme="majorBidi"/>
          <w:sz w:val="20"/>
        </w:rPr>
        <w:t>for the entire communication except for the title of the communication (</w:t>
      </w:r>
      <w:r w:rsidR="003B4624">
        <w:rPr>
          <w:rFonts w:asciiTheme="majorBidi" w:hAnsiTheme="majorBidi" w:cstheme="majorBidi"/>
          <w:sz w:val="20"/>
        </w:rPr>
        <w:t xml:space="preserve">Times New Roman </w:t>
      </w:r>
      <w:r w:rsidRPr="005C54FE">
        <w:rPr>
          <w:rFonts w:asciiTheme="majorBidi" w:hAnsiTheme="majorBidi" w:cstheme="majorBidi"/>
          <w:sz w:val="20"/>
        </w:rPr>
        <w:t>1</w:t>
      </w:r>
      <w:r w:rsidR="00AB0B75" w:rsidRPr="005C54FE">
        <w:rPr>
          <w:rFonts w:asciiTheme="majorBidi" w:hAnsiTheme="majorBidi" w:cstheme="majorBidi"/>
          <w:sz w:val="20"/>
        </w:rPr>
        <w:t>8</w:t>
      </w:r>
      <w:r w:rsidRPr="005C54FE">
        <w:rPr>
          <w:rFonts w:asciiTheme="majorBidi" w:hAnsiTheme="majorBidi" w:cstheme="majorBidi"/>
          <w:sz w:val="20"/>
        </w:rPr>
        <w:t xml:space="preserve">), and for the coordinates of the authors at the </w:t>
      </w:r>
      <w:r w:rsidR="00AB0B75" w:rsidRPr="005C54FE">
        <w:rPr>
          <w:rFonts w:asciiTheme="majorBidi" w:hAnsiTheme="majorBidi" w:cstheme="majorBidi"/>
          <w:sz w:val="20"/>
        </w:rPr>
        <w:t>first</w:t>
      </w:r>
      <w:r w:rsidRPr="005C54FE">
        <w:rPr>
          <w:rFonts w:asciiTheme="majorBidi" w:hAnsiTheme="majorBidi" w:cstheme="majorBidi"/>
          <w:sz w:val="20"/>
        </w:rPr>
        <w:t xml:space="preserve"> of the text (</w:t>
      </w:r>
      <w:r w:rsidR="003B4624">
        <w:rPr>
          <w:rFonts w:asciiTheme="majorBidi" w:hAnsiTheme="majorBidi" w:cstheme="majorBidi"/>
          <w:sz w:val="20"/>
        </w:rPr>
        <w:t>Times New Roman</w:t>
      </w:r>
      <w:r w:rsidRPr="005C54FE">
        <w:rPr>
          <w:rFonts w:asciiTheme="majorBidi" w:hAnsiTheme="majorBidi" w:cstheme="majorBidi"/>
          <w:sz w:val="20"/>
        </w:rPr>
        <w:t xml:space="preserve"> </w:t>
      </w:r>
      <w:r w:rsidR="003B4624">
        <w:rPr>
          <w:rFonts w:asciiTheme="majorBidi" w:hAnsiTheme="majorBidi" w:cstheme="majorBidi"/>
          <w:sz w:val="20"/>
        </w:rPr>
        <w:t>9</w:t>
      </w:r>
      <w:r w:rsidRPr="005C54FE">
        <w:rPr>
          <w:rFonts w:asciiTheme="majorBidi" w:hAnsiTheme="majorBidi" w:cstheme="majorBidi"/>
          <w:sz w:val="20"/>
        </w:rPr>
        <w:t>). The title of the paper is in bold, lowercase, with a "before text" spacing of 18 points and "after the text" of 6 points; The headings in the sections are in bold and uppercase, with a "before text" spacing of 1</w:t>
      </w:r>
      <w:r w:rsidR="00AB0B75" w:rsidRPr="005C54FE">
        <w:rPr>
          <w:rFonts w:asciiTheme="majorBidi" w:hAnsiTheme="majorBidi" w:cstheme="majorBidi"/>
          <w:sz w:val="20"/>
        </w:rPr>
        <w:t>2</w:t>
      </w:r>
      <w:r w:rsidRPr="005C54FE">
        <w:rPr>
          <w:rFonts w:asciiTheme="majorBidi" w:hAnsiTheme="majorBidi" w:cstheme="majorBidi"/>
          <w:sz w:val="20"/>
        </w:rPr>
        <w:t xml:space="preserve"> points, and "after the text" of 6 points; The sub-headings, if any, are in bold, lowercase, with a 12-point spacing before the text. Apart from the headings of the sections, capital letters are used only for the beginning of the sentence and for the first letter of the proper names (do not write the proper names entirely in uppercase). In addition to the forms required for titles and subheadings (bold), for book titles and scientific journals (italics), and in addition to the usual automatic format of </w:t>
      </w:r>
      <w:proofErr w:type="spellStart"/>
      <w:r w:rsidRPr="005C54FE">
        <w:rPr>
          <w:rFonts w:asciiTheme="majorBidi" w:hAnsiTheme="majorBidi" w:cstheme="majorBidi"/>
          <w:sz w:val="20"/>
        </w:rPr>
        <w:t>url</w:t>
      </w:r>
      <w:proofErr w:type="spellEnd"/>
      <w:r w:rsidRPr="005C54FE">
        <w:rPr>
          <w:rFonts w:asciiTheme="majorBidi" w:hAnsiTheme="majorBidi" w:cstheme="majorBidi"/>
          <w:sz w:val="20"/>
        </w:rPr>
        <w:t xml:space="preserve">, we recommend to the authors an absolutely minimal use of formatting (Bold, underlined, italics ...). </w:t>
      </w:r>
      <w:r w:rsidR="005C54FE" w:rsidRPr="005C54FE">
        <w:rPr>
          <w:rFonts w:asciiTheme="majorBidi" w:hAnsiTheme="majorBidi" w:cstheme="majorBidi"/>
          <w:sz w:val="20"/>
        </w:rPr>
        <w:t>Similarly,</w:t>
      </w:r>
      <w:r w:rsidRPr="005C54FE">
        <w:rPr>
          <w:rFonts w:asciiTheme="majorBidi" w:hAnsiTheme="majorBidi" w:cstheme="majorBidi"/>
          <w:sz w:val="20"/>
        </w:rPr>
        <w:t xml:space="preserve"> the use of chips and numbers should be as sparing as possible.</w:t>
      </w:r>
    </w:p>
    <w:p w14:paraId="36CB21F8" w14:textId="77777777" w:rsidR="008D2CC6" w:rsidRPr="00F931FE" w:rsidRDefault="008D2CC6" w:rsidP="00AB0B75">
      <w:pPr>
        <w:pStyle w:val="Text"/>
        <w:numPr>
          <w:ilvl w:val="0"/>
          <w:numId w:val="3"/>
        </w:numPr>
        <w:spacing w:before="240" w:after="120" w:line="240" w:lineRule="auto"/>
        <w:ind w:left="714" w:hanging="357"/>
        <w:rPr>
          <w:rFonts w:asciiTheme="majorBidi" w:hAnsiTheme="majorBidi" w:cstheme="majorBidi"/>
          <w:b/>
          <w:i/>
          <w:smallCaps/>
          <w:szCs w:val="18"/>
        </w:rPr>
      </w:pPr>
      <w:r w:rsidRPr="00F931FE">
        <w:rPr>
          <w:rFonts w:asciiTheme="majorBidi" w:hAnsiTheme="majorBidi" w:cstheme="majorBidi"/>
          <w:b/>
          <w:i/>
          <w:smallCaps/>
          <w:szCs w:val="18"/>
        </w:rPr>
        <w:t>Structure of the text</w:t>
      </w:r>
    </w:p>
    <w:p w14:paraId="29E2FD7D" w14:textId="77777777" w:rsidR="008D2CC6" w:rsidRPr="009E3F96" w:rsidRDefault="008D2CC6" w:rsidP="008D2CC6">
      <w:pPr>
        <w:pStyle w:val="Text"/>
        <w:spacing w:before="240" w:after="120" w:line="240" w:lineRule="auto"/>
        <w:rPr>
          <w:rFonts w:asciiTheme="majorBidi" w:hAnsiTheme="majorBidi" w:cstheme="majorBidi"/>
          <w:b/>
          <w:sz w:val="20"/>
        </w:rPr>
      </w:pPr>
      <w:r w:rsidRPr="009E3F96">
        <w:rPr>
          <w:rFonts w:asciiTheme="majorBidi" w:hAnsiTheme="majorBidi" w:cstheme="majorBidi"/>
          <w:sz w:val="20"/>
        </w:rPr>
        <w:t xml:space="preserve">The paper contains a summary of approximately 1,000 signs, followed by key words (from 3 to 6 maximum), a short introduction that presents the purpose of the text and places it in the scientific context of the authors. It will be organized around sections that will present the main results and the contributions of the communication to the theme to which it relates. The bibliographic references of the text are placed at the end of the text; </w:t>
      </w:r>
      <w:r w:rsidR="005C54FE" w:rsidRPr="009E3F96">
        <w:rPr>
          <w:rFonts w:asciiTheme="majorBidi" w:hAnsiTheme="majorBidi" w:cstheme="majorBidi"/>
          <w:sz w:val="20"/>
        </w:rPr>
        <w:t>they</w:t>
      </w:r>
      <w:r w:rsidRPr="009E3F96">
        <w:rPr>
          <w:rFonts w:asciiTheme="majorBidi" w:hAnsiTheme="majorBidi" w:cstheme="majorBidi"/>
          <w:sz w:val="20"/>
        </w:rPr>
        <w:t xml:space="preserve"> should not exceed </w:t>
      </w:r>
      <w:r w:rsidR="005C54FE" w:rsidRPr="009E3F96">
        <w:rPr>
          <w:rFonts w:asciiTheme="majorBidi" w:hAnsiTheme="majorBidi" w:cstheme="majorBidi"/>
          <w:sz w:val="20"/>
        </w:rPr>
        <w:t>thirty</w:t>
      </w:r>
      <w:r w:rsidRPr="009E3F96">
        <w:rPr>
          <w:rFonts w:asciiTheme="majorBidi" w:hAnsiTheme="majorBidi" w:cstheme="majorBidi"/>
          <w:sz w:val="20"/>
        </w:rPr>
        <w:t xml:space="preserve"> references.</w:t>
      </w:r>
    </w:p>
    <w:p w14:paraId="04236873" w14:textId="77777777" w:rsidR="008D2CC6" w:rsidRPr="00F931FE" w:rsidRDefault="008D2CC6" w:rsidP="00343570">
      <w:pPr>
        <w:pStyle w:val="Text"/>
        <w:numPr>
          <w:ilvl w:val="0"/>
          <w:numId w:val="3"/>
        </w:numPr>
        <w:spacing w:before="240" w:after="120" w:line="240" w:lineRule="auto"/>
        <w:rPr>
          <w:rFonts w:asciiTheme="majorBidi" w:hAnsiTheme="majorBidi" w:cstheme="majorBidi"/>
          <w:b/>
          <w:i/>
          <w:smallCaps/>
          <w:szCs w:val="18"/>
        </w:rPr>
      </w:pPr>
      <w:r w:rsidRPr="00F931FE">
        <w:rPr>
          <w:rFonts w:asciiTheme="majorBidi" w:hAnsiTheme="majorBidi" w:cstheme="majorBidi"/>
          <w:b/>
          <w:i/>
          <w:smallCaps/>
          <w:szCs w:val="18"/>
        </w:rPr>
        <w:t>Maps, figures and tables</w:t>
      </w:r>
    </w:p>
    <w:p w14:paraId="5D6AB48E" w14:textId="7630A317" w:rsidR="007A4CDA" w:rsidRPr="009E3F96" w:rsidRDefault="008D2CC6" w:rsidP="0009152D">
      <w:pPr>
        <w:pStyle w:val="Text"/>
        <w:spacing w:before="240" w:after="120" w:line="240" w:lineRule="auto"/>
        <w:rPr>
          <w:rFonts w:asciiTheme="majorBidi" w:hAnsiTheme="majorBidi" w:cstheme="majorBidi"/>
          <w:b/>
          <w:sz w:val="20"/>
        </w:rPr>
      </w:pPr>
      <w:r w:rsidRPr="009E3F96">
        <w:rPr>
          <w:rFonts w:asciiTheme="majorBidi" w:hAnsiTheme="majorBidi" w:cstheme="majorBidi"/>
          <w:sz w:val="20"/>
        </w:rPr>
        <w:t xml:space="preserve">The maps, figures and tables are placed after the paragraph that makes explicit appeal to them; This call takes the following form: (Map [number of </w:t>
      </w:r>
      <w:proofErr w:type="gramStart"/>
      <w:r w:rsidRPr="009E3F96">
        <w:rPr>
          <w:rFonts w:asciiTheme="majorBidi" w:hAnsiTheme="majorBidi" w:cstheme="majorBidi"/>
          <w:sz w:val="20"/>
        </w:rPr>
        <w:t>map</w:t>
      </w:r>
      <w:proofErr w:type="gramEnd"/>
      <w:r w:rsidRPr="009E3F96">
        <w:rPr>
          <w:rFonts w:asciiTheme="majorBidi" w:hAnsiTheme="majorBidi" w:cstheme="majorBidi"/>
          <w:sz w:val="20"/>
        </w:rPr>
        <w:t>], (Fig [number of figure]) or (</w:t>
      </w:r>
      <w:proofErr w:type="spellStart"/>
      <w:r w:rsidRPr="009E3F96">
        <w:rPr>
          <w:rFonts w:asciiTheme="majorBidi" w:hAnsiTheme="majorBidi" w:cstheme="majorBidi"/>
          <w:sz w:val="20"/>
        </w:rPr>
        <w:t>Tabl</w:t>
      </w:r>
      <w:proofErr w:type="spellEnd"/>
      <w:r w:rsidRPr="009E3F96">
        <w:rPr>
          <w:rFonts w:asciiTheme="majorBidi" w:hAnsiTheme="majorBidi" w:cstheme="majorBidi"/>
          <w:sz w:val="20"/>
        </w:rPr>
        <w:t>. [Table number]) The full title of the map, table or figure Is placed at the top of the document (</w:t>
      </w:r>
      <w:r w:rsidR="0063786E" w:rsidRPr="009E3F96">
        <w:rPr>
          <w:rFonts w:asciiTheme="majorBidi" w:hAnsiTheme="majorBidi" w:cstheme="majorBidi"/>
          <w:sz w:val="20"/>
        </w:rPr>
        <w:t>Fig</w:t>
      </w:r>
      <w:r w:rsidRPr="009E3F96">
        <w:rPr>
          <w:rFonts w:asciiTheme="majorBidi" w:hAnsiTheme="majorBidi" w:cstheme="majorBidi"/>
          <w:sz w:val="20"/>
        </w:rPr>
        <w:t>.1</w:t>
      </w:r>
      <w:proofErr w:type="gramStart"/>
      <w:r w:rsidRPr="009E3F96">
        <w:rPr>
          <w:rFonts w:asciiTheme="majorBidi" w:hAnsiTheme="majorBidi" w:cstheme="majorBidi"/>
          <w:sz w:val="20"/>
        </w:rPr>
        <w:t>).</w:t>
      </w:r>
      <w:r w:rsidR="0063786E" w:rsidRPr="009E3F96">
        <w:rPr>
          <w:rFonts w:asciiTheme="majorBidi" w:hAnsiTheme="majorBidi" w:cstheme="majorBidi"/>
          <w:sz w:val="20"/>
          <w:lang w:val="en-GB"/>
        </w:rPr>
        <w:t>Figures</w:t>
      </w:r>
      <w:proofErr w:type="gramEnd"/>
      <w:r w:rsidR="0063786E" w:rsidRPr="009E3F96">
        <w:rPr>
          <w:rFonts w:asciiTheme="majorBidi" w:hAnsiTheme="majorBidi" w:cstheme="majorBidi"/>
          <w:sz w:val="20"/>
          <w:lang w:val="en-GB"/>
        </w:rPr>
        <w:t xml:space="preserve"> must be numbered using Arabic numerals.  Figure captions must be in 8 </w:t>
      </w:r>
      <w:r w:rsidR="005C54FE" w:rsidRPr="009E3F96">
        <w:rPr>
          <w:rFonts w:asciiTheme="majorBidi" w:hAnsiTheme="majorBidi" w:cstheme="majorBidi"/>
          <w:sz w:val="20"/>
          <w:lang w:val="en-GB"/>
        </w:rPr>
        <w:t>pt.</w:t>
      </w:r>
      <w:r w:rsidR="0063786E" w:rsidRPr="009E3F96">
        <w:rPr>
          <w:rFonts w:asciiTheme="majorBidi" w:hAnsiTheme="majorBidi" w:cstheme="majorBidi"/>
          <w:sz w:val="20"/>
          <w:lang w:val="en-GB"/>
        </w:rPr>
        <w:t xml:space="preserve"> Regular font.  Captions of a single line (e.g. Fig. 1) must be centered whereas multi-line captions must be justified (e.g. Fig. 1).  Captions with figure numbers must be placed after their associated figures, as shown in Fig. </w:t>
      </w:r>
      <w:r w:rsidRPr="009E3F96">
        <w:rPr>
          <w:rFonts w:asciiTheme="majorBidi" w:hAnsiTheme="majorBidi" w:cstheme="majorBidi"/>
          <w:sz w:val="20"/>
        </w:rPr>
        <w:t xml:space="preserve"> The proceedings of the </w:t>
      </w:r>
      <w:r w:rsidR="00053526" w:rsidRPr="00053526">
        <w:rPr>
          <w:rFonts w:asciiTheme="majorBidi" w:hAnsiTheme="majorBidi" w:cstheme="majorBidi"/>
          <w:sz w:val="20"/>
        </w:rPr>
        <w:t>MS-ENTS’24</w:t>
      </w:r>
      <w:r w:rsidRPr="009E3F96">
        <w:rPr>
          <w:rFonts w:asciiTheme="majorBidi" w:hAnsiTheme="majorBidi" w:cstheme="majorBidi"/>
          <w:sz w:val="20"/>
        </w:rPr>
        <w:t xml:space="preserve"> made available to participants on the day of the </w:t>
      </w:r>
      <w:r w:rsidR="00AB0B75" w:rsidRPr="009E3F96">
        <w:rPr>
          <w:rFonts w:asciiTheme="majorBidi" w:hAnsiTheme="majorBidi" w:cstheme="majorBidi"/>
          <w:sz w:val="20"/>
        </w:rPr>
        <w:t>conference</w:t>
      </w:r>
      <w:r w:rsidR="00D76F1B" w:rsidRPr="009E3F96">
        <w:rPr>
          <w:rFonts w:asciiTheme="majorBidi" w:hAnsiTheme="majorBidi" w:cstheme="majorBidi"/>
          <w:sz w:val="20"/>
        </w:rPr>
        <w:t xml:space="preserve"> </w:t>
      </w:r>
      <w:r w:rsidRPr="009E3F96">
        <w:rPr>
          <w:rFonts w:asciiTheme="majorBidi" w:hAnsiTheme="majorBidi" w:cstheme="majorBidi"/>
          <w:sz w:val="20"/>
        </w:rPr>
        <w:t>will be printed in black and white. If the provided cards are in color, it is important to check that their reproduction in black and white is legible.</w:t>
      </w:r>
    </w:p>
    <w:p w14:paraId="619D8EF0" w14:textId="77777777" w:rsidR="0009152D" w:rsidRPr="00C213E1" w:rsidRDefault="0009152D" w:rsidP="0009152D">
      <w:pPr>
        <w:jc w:val="center"/>
        <w:rPr>
          <w:rFonts w:asciiTheme="majorBidi" w:hAnsiTheme="majorBidi" w:cstheme="majorBidi"/>
        </w:rPr>
      </w:pPr>
      <w:r>
        <w:object w:dxaOrig="6735" w:dyaOrig="4762" w14:anchorId="58649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8pt;height:165.6pt" o:ole="">
            <v:imagedata r:id="rId7" o:title=""/>
          </v:shape>
          <o:OLEObject Type="Embed" ProgID="Origin50.Graph" ShapeID="_x0000_i1025" DrawAspect="Content" ObjectID="_1766853724" r:id="rId8"/>
        </w:object>
      </w:r>
    </w:p>
    <w:p w14:paraId="748187D8" w14:textId="77777777" w:rsidR="0009152D" w:rsidRPr="00053526" w:rsidRDefault="0009152D" w:rsidP="0009152D">
      <w:pPr>
        <w:jc w:val="center"/>
        <w:rPr>
          <w:rFonts w:asciiTheme="majorBidi" w:hAnsiTheme="majorBidi" w:cstheme="majorBidi"/>
          <w:sz w:val="16"/>
          <w:szCs w:val="16"/>
          <w:lang w:val="fr-FR"/>
        </w:rPr>
      </w:pPr>
      <w:r w:rsidRPr="00053526">
        <w:rPr>
          <w:rFonts w:asciiTheme="majorBidi" w:hAnsiTheme="majorBidi" w:cstheme="majorBidi"/>
          <w:b/>
          <w:bCs/>
          <w:sz w:val="16"/>
          <w:szCs w:val="16"/>
          <w:lang w:val="fr-FR"/>
        </w:rPr>
        <w:t>Fig. 5.</w:t>
      </w:r>
      <w:r w:rsidRPr="00053526">
        <w:rPr>
          <w:rFonts w:asciiTheme="majorBidi" w:hAnsiTheme="majorBidi" w:cstheme="majorBidi"/>
          <w:sz w:val="16"/>
          <w:szCs w:val="16"/>
          <w:lang w:val="fr-FR"/>
        </w:rPr>
        <w:t xml:space="preserve">  Time </w:t>
      </w:r>
      <w:proofErr w:type="spellStart"/>
      <w:r w:rsidRPr="00053526">
        <w:rPr>
          <w:rFonts w:asciiTheme="majorBidi" w:hAnsiTheme="majorBidi" w:cstheme="majorBidi"/>
          <w:sz w:val="16"/>
          <w:szCs w:val="16"/>
          <w:lang w:val="fr-FR"/>
        </w:rPr>
        <w:t>evolution</w:t>
      </w:r>
      <w:proofErr w:type="spellEnd"/>
      <w:r w:rsidRPr="00053526">
        <w:rPr>
          <w:rFonts w:asciiTheme="majorBidi" w:hAnsiTheme="majorBidi" w:cstheme="majorBidi"/>
          <w:sz w:val="16"/>
          <w:szCs w:val="16"/>
          <w:lang w:val="fr-FR"/>
        </w:rPr>
        <w:t xml:space="preserve"> of rate coefficient of </w:t>
      </w:r>
      <w:proofErr w:type="spellStart"/>
      <w:r w:rsidRPr="00053526">
        <w:rPr>
          <w:rFonts w:asciiTheme="majorBidi" w:hAnsiTheme="majorBidi" w:cstheme="majorBidi"/>
          <w:sz w:val="16"/>
          <w:szCs w:val="16"/>
          <w:lang w:val="fr-FR"/>
        </w:rPr>
        <w:t>reaction</w:t>
      </w:r>
      <w:proofErr w:type="spellEnd"/>
      <w:r w:rsidRPr="00053526">
        <w:rPr>
          <w:rFonts w:asciiTheme="majorBidi" w:hAnsiTheme="majorBidi" w:cstheme="majorBidi"/>
          <w:sz w:val="16"/>
          <w:szCs w:val="16"/>
          <w:lang w:val="fr-FR"/>
        </w:rPr>
        <w:t xml:space="preserve"> : </w:t>
      </w:r>
      <m:oMath>
        <m:sSubSup>
          <m:sSubSupPr>
            <m:ctrlPr>
              <w:rPr>
                <w:rFonts w:ascii="Cambria Math" w:hAnsi="Cambria Math" w:cstheme="majorBidi"/>
                <w:iCs/>
                <w:sz w:val="16"/>
                <w:szCs w:val="16"/>
              </w:rPr>
            </m:ctrlPr>
          </m:sSubSupPr>
          <m:e>
            <m:r>
              <m:rPr>
                <m:sty m:val="p"/>
              </m:rPr>
              <w:rPr>
                <w:rFonts w:ascii="Cambria Math" w:hAnsi="Cambria Math" w:cstheme="majorBidi"/>
                <w:sz w:val="16"/>
                <w:szCs w:val="16"/>
                <w:lang w:val="fr-FR"/>
              </w:rPr>
              <m:t>O</m:t>
            </m:r>
          </m:e>
          <m:sub>
            <m:r>
              <m:rPr>
                <m:sty m:val="p"/>
              </m:rPr>
              <w:rPr>
                <w:rFonts w:ascii="Cambria Math" w:hAnsi="Cambria Math" w:cstheme="majorBidi"/>
                <w:sz w:val="16"/>
                <w:szCs w:val="16"/>
                <w:lang w:val="fr-FR"/>
              </w:rPr>
              <m:t>2</m:t>
            </m:r>
          </m:sub>
          <m:sup>
            <m:r>
              <m:rPr>
                <m:sty m:val="p"/>
              </m:rPr>
              <w:rPr>
                <w:rFonts w:ascii="Cambria Math" w:hAnsi="Cambria Math" w:cstheme="majorBidi"/>
                <w:sz w:val="16"/>
                <w:szCs w:val="16"/>
                <w:lang w:val="fr-FR"/>
              </w:rPr>
              <m:t>-</m:t>
            </m:r>
          </m:sup>
        </m:sSubSup>
        <m:r>
          <m:rPr>
            <m:sty m:val="p"/>
          </m:rPr>
          <w:rPr>
            <w:rFonts w:ascii="Cambria Math" w:hAnsi="Cambria Math" w:cstheme="majorBidi"/>
            <w:sz w:val="16"/>
            <w:szCs w:val="16"/>
            <w:lang w:val="fr-FR"/>
          </w:rPr>
          <m:t>+</m:t>
        </m:r>
        <m:sSub>
          <m:sSubPr>
            <m:ctrlPr>
              <w:rPr>
                <w:rFonts w:ascii="Cambria Math" w:hAnsi="Cambria Math" w:cstheme="majorBidi"/>
                <w:iCs/>
                <w:sz w:val="16"/>
                <w:szCs w:val="16"/>
              </w:rPr>
            </m:ctrlPr>
          </m:sSubPr>
          <m:e>
            <m:r>
              <m:rPr>
                <m:sty m:val="p"/>
              </m:rPr>
              <w:rPr>
                <w:rFonts w:ascii="Cambria Math" w:hAnsi="Cambria Math" w:cstheme="majorBidi"/>
                <w:sz w:val="16"/>
                <w:szCs w:val="16"/>
                <w:lang w:val="fr-FR"/>
              </w:rPr>
              <m:t>NO</m:t>
            </m:r>
          </m:e>
          <m:sub>
            <m:r>
              <m:rPr>
                <m:sty m:val="p"/>
              </m:rPr>
              <w:rPr>
                <w:rFonts w:ascii="Cambria Math" w:hAnsi="Cambria Math" w:cstheme="majorBidi"/>
                <w:sz w:val="16"/>
                <w:szCs w:val="16"/>
                <w:lang w:val="fr-FR"/>
              </w:rPr>
              <m:t>3</m:t>
            </m:r>
          </m:sub>
        </m:sSub>
        <m:r>
          <m:rPr>
            <m:sty m:val="p"/>
          </m:rPr>
          <w:rPr>
            <w:rFonts w:ascii="Cambria Math" w:hAnsi="Cambria Math" w:cstheme="majorBidi"/>
            <w:sz w:val="16"/>
            <w:szCs w:val="16"/>
            <w:lang w:val="fr-FR"/>
          </w:rPr>
          <m:t xml:space="preserve"> </m:t>
        </m:r>
        <m:sSubSup>
          <m:sSubSupPr>
            <m:ctrlPr>
              <w:rPr>
                <w:rFonts w:ascii="Cambria Math" w:hAnsi="Cambria Math" w:cstheme="majorBidi"/>
                <w:iCs/>
                <w:sz w:val="16"/>
                <w:szCs w:val="16"/>
              </w:rPr>
            </m:ctrlPr>
          </m:sSubSupPr>
          <m:e>
            <m:box>
              <m:boxPr>
                <m:opEmu m:val="1"/>
                <m:ctrlPr>
                  <w:rPr>
                    <w:rFonts w:ascii="Cambria Math" w:hAnsi="Cambria Math" w:cstheme="majorBidi"/>
                    <w:iCs/>
                    <w:sz w:val="16"/>
                    <w:szCs w:val="16"/>
                  </w:rPr>
                </m:ctrlPr>
              </m:boxPr>
              <m:e>
                <m:r>
                  <m:rPr>
                    <m:sty m:val="p"/>
                  </m:rPr>
                  <w:rPr>
                    <w:rFonts w:ascii="Cambria Math" w:hAnsi="Cambria Math" w:cstheme="majorBidi"/>
                    <w:sz w:val="16"/>
                    <w:szCs w:val="16"/>
                    <w:lang w:val="fr-FR"/>
                  </w:rPr>
                  <m:t>→</m:t>
                </m:r>
              </m:e>
            </m:box>
            <m:r>
              <m:rPr>
                <m:sty m:val="p"/>
              </m:rPr>
              <w:rPr>
                <w:rFonts w:ascii="Cambria Math" w:hAnsi="Cambria Math" w:cstheme="majorBidi"/>
                <w:sz w:val="16"/>
                <w:szCs w:val="16"/>
                <w:lang w:val="fr-FR"/>
              </w:rPr>
              <m:t>NO</m:t>
            </m:r>
          </m:e>
          <m:sub>
            <m:r>
              <m:rPr>
                <m:sty m:val="p"/>
              </m:rPr>
              <w:rPr>
                <w:rFonts w:ascii="Cambria Math" w:hAnsi="Cambria Math" w:cstheme="majorBidi"/>
                <w:sz w:val="16"/>
                <w:szCs w:val="16"/>
                <w:lang w:val="fr-FR"/>
              </w:rPr>
              <m:t>3</m:t>
            </m:r>
          </m:sub>
          <m:sup>
            <m:r>
              <m:rPr>
                <m:sty m:val="p"/>
              </m:rPr>
              <w:rPr>
                <w:rFonts w:ascii="Cambria Math" w:hAnsi="Cambria Math" w:cstheme="majorBidi"/>
                <w:sz w:val="16"/>
                <w:szCs w:val="16"/>
                <w:lang w:val="fr-FR"/>
              </w:rPr>
              <m:t>-</m:t>
            </m:r>
          </m:sup>
        </m:sSubSup>
        <m:r>
          <m:rPr>
            <m:sty m:val="p"/>
          </m:rPr>
          <w:rPr>
            <w:rFonts w:ascii="Cambria Math" w:hAnsi="Cambria Math" w:cstheme="majorBidi"/>
            <w:sz w:val="16"/>
            <w:szCs w:val="16"/>
            <w:lang w:val="fr-FR"/>
          </w:rPr>
          <m:t>+</m:t>
        </m:r>
        <m:sSub>
          <m:sSubPr>
            <m:ctrlPr>
              <w:rPr>
                <w:rFonts w:ascii="Cambria Math" w:hAnsi="Cambria Math" w:cstheme="majorBidi"/>
                <w:iCs/>
                <w:sz w:val="16"/>
                <w:szCs w:val="16"/>
              </w:rPr>
            </m:ctrlPr>
          </m:sSubPr>
          <m:e>
            <m:r>
              <m:rPr>
                <m:sty m:val="p"/>
              </m:rPr>
              <w:rPr>
                <w:rFonts w:ascii="Cambria Math" w:hAnsi="Cambria Math" w:cstheme="majorBidi"/>
                <w:sz w:val="16"/>
                <w:szCs w:val="16"/>
                <w:lang w:val="fr-FR"/>
              </w:rPr>
              <m:t>O</m:t>
            </m:r>
          </m:e>
          <m:sub>
            <m:r>
              <m:rPr>
                <m:sty m:val="p"/>
              </m:rPr>
              <w:rPr>
                <w:rFonts w:ascii="Cambria Math" w:hAnsi="Cambria Math" w:cstheme="majorBidi"/>
                <w:sz w:val="16"/>
                <w:szCs w:val="16"/>
                <w:lang w:val="fr-FR"/>
              </w:rPr>
              <m:t>2</m:t>
            </m:r>
          </m:sub>
        </m:sSub>
      </m:oMath>
      <w:r w:rsidRPr="00053526">
        <w:rPr>
          <w:rFonts w:asciiTheme="majorBidi" w:hAnsiTheme="majorBidi" w:cstheme="majorBidi"/>
          <w:sz w:val="16"/>
          <w:szCs w:val="16"/>
          <w:lang w:val="fr-FR"/>
        </w:rPr>
        <w:t xml:space="preserve"> </w:t>
      </w:r>
    </w:p>
    <w:p w14:paraId="28455092" w14:textId="77777777" w:rsidR="0009152D" w:rsidRPr="000A22F7" w:rsidRDefault="0009152D" w:rsidP="0009152D">
      <w:pPr>
        <w:jc w:val="center"/>
        <w:rPr>
          <w:rFonts w:asciiTheme="majorBidi" w:hAnsiTheme="majorBidi" w:cstheme="majorBidi"/>
          <w:sz w:val="16"/>
          <w:szCs w:val="16"/>
        </w:rPr>
      </w:pPr>
      <w:r w:rsidRPr="000A22F7">
        <w:rPr>
          <w:rFonts w:asciiTheme="majorBidi" w:hAnsiTheme="majorBidi" w:cstheme="majorBidi"/>
          <w:sz w:val="16"/>
          <w:szCs w:val="16"/>
        </w:rPr>
        <w:t>for different reduced electric fields [100 - 200 Td]</w:t>
      </w:r>
      <w:r>
        <w:rPr>
          <w:rFonts w:asciiTheme="majorBidi" w:hAnsiTheme="majorBidi" w:cstheme="majorBidi"/>
          <w:sz w:val="16"/>
          <w:szCs w:val="16"/>
        </w:rPr>
        <w:t>.</w:t>
      </w:r>
    </w:p>
    <w:p w14:paraId="0630C87C" w14:textId="77777777" w:rsidR="007A4CDA" w:rsidRPr="00F931FE" w:rsidRDefault="007A4CDA" w:rsidP="007A4CDA">
      <w:pPr>
        <w:pStyle w:val="Figure"/>
        <w:spacing w:after="0" w:line="240" w:lineRule="auto"/>
        <w:rPr>
          <w:rFonts w:asciiTheme="majorBidi" w:hAnsiTheme="majorBidi" w:cstheme="majorBidi"/>
          <w:noProof/>
          <w:szCs w:val="18"/>
          <w:lang w:val="fr-FR" w:eastAsia="fr-FR"/>
        </w:rPr>
      </w:pPr>
    </w:p>
    <w:p w14:paraId="1887EF8D" w14:textId="77777777" w:rsidR="008D2CC6" w:rsidRPr="00F931FE" w:rsidRDefault="008D2CC6" w:rsidP="00343570">
      <w:pPr>
        <w:pStyle w:val="SECTIONTITLE"/>
        <w:numPr>
          <w:ilvl w:val="0"/>
          <w:numId w:val="3"/>
        </w:numPr>
        <w:spacing w:before="240" w:after="120" w:line="240" w:lineRule="auto"/>
        <w:rPr>
          <w:rFonts w:asciiTheme="majorBidi" w:hAnsiTheme="majorBidi" w:cstheme="majorBidi"/>
          <w:i/>
          <w:caps w:val="0"/>
          <w:szCs w:val="18"/>
        </w:rPr>
      </w:pPr>
      <w:r w:rsidRPr="00F931FE">
        <w:rPr>
          <w:rFonts w:asciiTheme="majorBidi" w:hAnsiTheme="majorBidi" w:cstheme="majorBidi"/>
          <w:i/>
          <w:caps w:val="0"/>
          <w:smallCaps/>
          <w:szCs w:val="18"/>
        </w:rPr>
        <w:t xml:space="preserve">Standard bibliographic </w:t>
      </w:r>
      <w:proofErr w:type="gramStart"/>
      <w:r w:rsidRPr="00F931FE">
        <w:rPr>
          <w:rFonts w:asciiTheme="majorBidi" w:hAnsiTheme="majorBidi" w:cstheme="majorBidi"/>
          <w:i/>
          <w:caps w:val="0"/>
          <w:smallCaps/>
          <w:szCs w:val="18"/>
        </w:rPr>
        <w:t>references</w:t>
      </w:r>
      <w:r w:rsidRPr="00F931FE">
        <w:rPr>
          <w:rFonts w:asciiTheme="majorBidi" w:hAnsiTheme="majorBidi" w:cstheme="majorBidi"/>
          <w:b w:val="0"/>
          <w:i/>
          <w:caps w:val="0"/>
          <w:szCs w:val="18"/>
        </w:rPr>
        <w:t>(</w:t>
      </w:r>
      <w:proofErr w:type="gramEnd"/>
      <w:r w:rsidRPr="00F931FE">
        <w:rPr>
          <w:rFonts w:asciiTheme="majorBidi" w:hAnsiTheme="majorBidi" w:cstheme="majorBidi"/>
          <w:b w:val="0"/>
          <w:i/>
          <w:caps w:val="0"/>
          <w:szCs w:val="18"/>
        </w:rPr>
        <w:t>a maximum of t</w:t>
      </w:r>
      <w:r w:rsidR="0063325E" w:rsidRPr="00F931FE">
        <w:rPr>
          <w:rFonts w:asciiTheme="majorBidi" w:hAnsiTheme="majorBidi" w:cstheme="majorBidi"/>
          <w:b w:val="0"/>
          <w:i/>
          <w:caps w:val="0"/>
          <w:szCs w:val="18"/>
        </w:rPr>
        <w:t>w</w:t>
      </w:r>
      <w:r w:rsidRPr="00F931FE">
        <w:rPr>
          <w:rFonts w:asciiTheme="majorBidi" w:hAnsiTheme="majorBidi" w:cstheme="majorBidi"/>
          <w:b w:val="0"/>
          <w:i/>
          <w:caps w:val="0"/>
          <w:szCs w:val="18"/>
        </w:rPr>
        <w:t>en</w:t>
      </w:r>
      <w:r w:rsidR="0063325E" w:rsidRPr="00F931FE">
        <w:rPr>
          <w:rFonts w:asciiTheme="majorBidi" w:hAnsiTheme="majorBidi" w:cstheme="majorBidi"/>
          <w:b w:val="0"/>
          <w:i/>
          <w:caps w:val="0"/>
          <w:szCs w:val="18"/>
        </w:rPr>
        <w:t>ty</w:t>
      </w:r>
      <w:r w:rsidRPr="00F931FE">
        <w:rPr>
          <w:rFonts w:asciiTheme="majorBidi" w:hAnsiTheme="majorBidi" w:cstheme="majorBidi"/>
          <w:b w:val="0"/>
          <w:i/>
          <w:caps w:val="0"/>
          <w:szCs w:val="18"/>
        </w:rPr>
        <w:t>)</w:t>
      </w:r>
    </w:p>
    <w:p w14:paraId="31FDB809" w14:textId="77777777" w:rsidR="008D2CC6" w:rsidRPr="009E3F96" w:rsidRDefault="008D2CC6" w:rsidP="008D2CC6">
      <w:pPr>
        <w:pStyle w:val="SECTIONTITLE"/>
        <w:spacing w:before="24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For scientific articles: name, initial of first name, year, title of article, name of the journal in italics, number (volume if applicable), publisher, place of publication, pp.</w:t>
      </w:r>
    </w:p>
    <w:p w14:paraId="6D89F381" w14:textId="77777777" w:rsidR="0063325E" w:rsidRPr="009E3F96" w:rsidRDefault="008D2CC6" w:rsidP="008D2CC6">
      <w:pPr>
        <w:pStyle w:val="SECTIONTITLE"/>
        <w:spacing w:before="24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For book chapters: name, initial of first name, year, title of chapter, in [name, initial of first name], name of book in italics, ed</w:t>
      </w:r>
      <w:r w:rsidR="0063325E" w:rsidRPr="009E3F96">
        <w:rPr>
          <w:rFonts w:asciiTheme="majorBidi" w:hAnsiTheme="majorBidi" w:cstheme="majorBidi"/>
          <w:b w:val="0"/>
          <w:caps w:val="0"/>
          <w:sz w:val="20"/>
        </w:rPr>
        <w:t xml:space="preserve">itor, place of publication, pp. </w:t>
      </w:r>
    </w:p>
    <w:p w14:paraId="604F8B94" w14:textId="77777777" w:rsidR="0063325E" w:rsidRPr="009E3F96" w:rsidRDefault="008D2CC6" w:rsidP="008D2CC6">
      <w:pPr>
        <w:pStyle w:val="SECTIONTITLE"/>
        <w:spacing w:before="24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 xml:space="preserve">For the proceedings of scientific colloquiums published: name, initial of first name, year, title of the communication, Proceedings of the </w:t>
      </w:r>
      <w:r w:rsidR="003637B6" w:rsidRPr="009E3F96">
        <w:rPr>
          <w:rFonts w:asciiTheme="majorBidi" w:hAnsiTheme="majorBidi" w:cstheme="majorBidi"/>
          <w:b w:val="0"/>
          <w:caps w:val="0"/>
          <w:sz w:val="20"/>
        </w:rPr>
        <w:t>conference</w:t>
      </w:r>
      <w:r w:rsidRPr="009E3F96">
        <w:rPr>
          <w:rFonts w:asciiTheme="majorBidi" w:hAnsiTheme="majorBidi" w:cstheme="majorBidi"/>
          <w:b w:val="0"/>
          <w:caps w:val="0"/>
          <w:sz w:val="20"/>
        </w:rPr>
        <w:t xml:space="preserve"> [specify theme, organizer, place and dat</w:t>
      </w:r>
      <w:r w:rsidR="0063325E" w:rsidRPr="009E3F96">
        <w:rPr>
          <w:rFonts w:asciiTheme="majorBidi" w:hAnsiTheme="majorBidi" w:cstheme="majorBidi"/>
          <w:b w:val="0"/>
          <w:caps w:val="0"/>
          <w:sz w:val="20"/>
        </w:rPr>
        <w:t>e of the c</w:t>
      </w:r>
      <w:r w:rsidR="003637B6" w:rsidRPr="009E3F96">
        <w:rPr>
          <w:rFonts w:asciiTheme="majorBidi" w:hAnsiTheme="majorBidi" w:cstheme="majorBidi"/>
          <w:b w:val="0"/>
          <w:caps w:val="0"/>
          <w:sz w:val="20"/>
        </w:rPr>
        <w:t>onference</w:t>
      </w:r>
      <w:r w:rsidR="0063325E" w:rsidRPr="009E3F96">
        <w:rPr>
          <w:rFonts w:asciiTheme="majorBidi" w:hAnsiTheme="majorBidi" w:cstheme="majorBidi"/>
          <w:b w:val="0"/>
          <w:caps w:val="0"/>
          <w:sz w:val="20"/>
        </w:rPr>
        <w:t>] Edition, pp.</w:t>
      </w:r>
    </w:p>
    <w:p w14:paraId="66AAA65F" w14:textId="6B9116EC" w:rsidR="008D2CC6" w:rsidRPr="00F931FE" w:rsidRDefault="008D2CC6" w:rsidP="0009152D">
      <w:pPr>
        <w:pStyle w:val="SECTIONTITLE"/>
        <w:spacing w:before="240" w:after="120" w:line="240" w:lineRule="auto"/>
        <w:rPr>
          <w:rFonts w:asciiTheme="majorBidi" w:hAnsiTheme="majorBidi" w:cstheme="majorBidi"/>
          <w:b w:val="0"/>
          <w:caps w:val="0"/>
          <w:szCs w:val="18"/>
        </w:rPr>
      </w:pPr>
      <w:r w:rsidRPr="009E3F96">
        <w:rPr>
          <w:rFonts w:asciiTheme="majorBidi" w:hAnsiTheme="majorBidi" w:cstheme="majorBidi"/>
          <w:b w:val="0"/>
          <w:caps w:val="0"/>
          <w:sz w:val="20"/>
        </w:rPr>
        <w:t>For works: name, initial of first name, year, book title in italics, publisher, place of publication, pages</w:t>
      </w:r>
      <w:r w:rsidR="0063325E" w:rsidRPr="009E3F96">
        <w:rPr>
          <w:rFonts w:asciiTheme="majorBidi" w:hAnsiTheme="majorBidi" w:cstheme="majorBidi"/>
          <w:b w:val="0"/>
          <w:caps w:val="0"/>
          <w:sz w:val="20"/>
        </w:rPr>
        <w:t xml:space="preserve">. </w:t>
      </w:r>
      <w:r w:rsidRPr="009E3F96">
        <w:rPr>
          <w:rFonts w:asciiTheme="majorBidi" w:hAnsiTheme="majorBidi" w:cstheme="majorBidi"/>
          <w:b w:val="0"/>
          <w:caps w:val="0"/>
          <w:sz w:val="20"/>
        </w:rPr>
        <w:t>All of these references are referred to in the text of the communication as follows: in brackets (name of the author or authors year) when the reference is not included in a proposal;</w:t>
      </w:r>
      <w:r w:rsidR="005C54FE" w:rsidRPr="009E3F96">
        <w:rPr>
          <w:rFonts w:asciiTheme="majorBidi" w:hAnsiTheme="majorBidi" w:cstheme="majorBidi"/>
          <w:b w:val="0"/>
          <w:caps w:val="0"/>
          <w:sz w:val="20"/>
        </w:rPr>
        <w:t xml:space="preserve"> </w:t>
      </w:r>
      <w:r w:rsidR="0063325E" w:rsidRPr="009E3F96">
        <w:rPr>
          <w:rFonts w:asciiTheme="majorBidi" w:hAnsiTheme="majorBidi" w:cstheme="majorBidi"/>
          <w:b w:val="0"/>
          <w:caps w:val="0"/>
          <w:sz w:val="20"/>
        </w:rPr>
        <w:t>by</w:t>
      </w:r>
      <w:r w:rsidRPr="009E3F96">
        <w:rPr>
          <w:rFonts w:asciiTheme="majorBidi" w:hAnsiTheme="majorBidi" w:cstheme="majorBidi"/>
          <w:b w:val="0"/>
          <w:caps w:val="0"/>
          <w:sz w:val="20"/>
        </w:rPr>
        <w:t xml:space="preserve"> putting only the year in brackets when the reference to the authors is included in a proposal. The </w:t>
      </w:r>
      <w:r w:rsidR="00053526" w:rsidRPr="00053526">
        <w:rPr>
          <w:rFonts w:asciiTheme="majorBidi" w:hAnsiTheme="majorBidi" w:cstheme="majorBidi"/>
          <w:b w:val="0"/>
          <w:caps w:val="0"/>
          <w:sz w:val="20"/>
        </w:rPr>
        <w:t>MS-ENTS’24</w:t>
      </w:r>
      <w:r w:rsidR="0063786E" w:rsidRPr="009E3F96">
        <w:rPr>
          <w:rFonts w:asciiTheme="majorBidi" w:hAnsiTheme="majorBidi" w:cstheme="majorBidi"/>
          <w:b w:val="0"/>
          <w:caps w:val="0"/>
          <w:sz w:val="20"/>
        </w:rPr>
        <w:t xml:space="preserve"> conference </w:t>
      </w:r>
      <w:r w:rsidRPr="009E3F96">
        <w:rPr>
          <w:rFonts w:asciiTheme="majorBidi" w:hAnsiTheme="majorBidi" w:cstheme="majorBidi"/>
          <w:b w:val="0"/>
          <w:caps w:val="0"/>
          <w:sz w:val="20"/>
        </w:rPr>
        <w:t xml:space="preserve">draws on the example given by </w:t>
      </w:r>
      <w:r w:rsidR="00704F89" w:rsidRPr="009E3F96">
        <w:rPr>
          <w:rFonts w:asciiTheme="majorBidi" w:hAnsiTheme="majorBidi" w:cstheme="majorBidi"/>
          <w:b w:val="0"/>
          <w:caps w:val="0"/>
          <w:sz w:val="20"/>
        </w:rPr>
        <w:t xml:space="preserve">Nam, T. and Pardo </w:t>
      </w:r>
      <w:r w:rsidRPr="009E3F96">
        <w:rPr>
          <w:rFonts w:asciiTheme="majorBidi" w:hAnsiTheme="majorBidi" w:cstheme="majorBidi"/>
          <w:b w:val="0"/>
          <w:caps w:val="0"/>
          <w:sz w:val="20"/>
        </w:rPr>
        <w:t>(20</w:t>
      </w:r>
      <w:r w:rsidR="00704F89" w:rsidRPr="009E3F96">
        <w:rPr>
          <w:rFonts w:asciiTheme="majorBidi" w:hAnsiTheme="majorBidi" w:cstheme="majorBidi"/>
          <w:b w:val="0"/>
          <w:caps w:val="0"/>
          <w:sz w:val="20"/>
        </w:rPr>
        <w:t>11</w:t>
      </w:r>
      <w:r w:rsidRPr="009E3F96">
        <w:rPr>
          <w:rFonts w:asciiTheme="majorBidi" w:hAnsiTheme="majorBidi" w:cstheme="majorBidi"/>
          <w:b w:val="0"/>
          <w:caps w:val="0"/>
          <w:sz w:val="20"/>
        </w:rPr>
        <w:t>).</w:t>
      </w:r>
    </w:p>
    <w:p w14:paraId="3BBD8326" w14:textId="77777777" w:rsidR="008D2CC6" w:rsidRPr="00F931FE" w:rsidRDefault="008D2CC6" w:rsidP="00343570">
      <w:pPr>
        <w:pStyle w:val="SECTIONTITLE"/>
        <w:numPr>
          <w:ilvl w:val="0"/>
          <w:numId w:val="3"/>
        </w:numPr>
        <w:spacing w:before="240" w:after="120" w:line="240" w:lineRule="auto"/>
        <w:rPr>
          <w:rFonts w:asciiTheme="majorBidi" w:hAnsiTheme="majorBidi" w:cstheme="majorBidi"/>
          <w:i/>
          <w:caps w:val="0"/>
          <w:smallCaps/>
          <w:szCs w:val="18"/>
        </w:rPr>
      </w:pPr>
      <w:r w:rsidRPr="00F931FE">
        <w:rPr>
          <w:rFonts w:asciiTheme="majorBidi" w:hAnsiTheme="majorBidi" w:cstheme="majorBidi"/>
          <w:i/>
          <w:caps w:val="0"/>
          <w:smallCaps/>
          <w:szCs w:val="18"/>
        </w:rPr>
        <w:t>Footnotes</w:t>
      </w:r>
    </w:p>
    <w:p w14:paraId="705D0D36" w14:textId="77777777" w:rsidR="007A4CDA" w:rsidRPr="009E3F96" w:rsidRDefault="008D2CC6" w:rsidP="0063325E">
      <w:pPr>
        <w:pStyle w:val="SECTIONTITLE"/>
        <w:spacing w:before="24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 xml:space="preserve">They should be limited as much as possible. The maximum is, for each page, four lines at the bottom of the page. </w:t>
      </w:r>
      <w:r w:rsidR="0063325E" w:rsidRPr="009E3F96">
        <w:rPr>
          <w:rFonts w:asciiTheme="majorBidi" w:hAnsiTheme="majorBidi" w:cstheme="majorBidi"/>
          <w:b w:val="0"/>
          <w:caps w:val="0"/>
          <w:sz w:val="20"/>
        </w:rPr>
        <w:t xml:space="preserve">The best thing is to have none. </w:t>
      </w:r>
      <w:r w:rsidRPr="009E3F96">
        <w:rPr>
          <w:rFonts w:asciiTheme="majorBidi" w:hAnsiTheme="majorBidi" w:cstheme="majorBidi"/>
          <w:b w:val="0"/>
          <w:caps w:val="0"/>
          <w:sz w:val="20"/>
        </w:rPr>
        <w:t>Authors' contact details</w:t>
      </w:r>
      <w:r w:rsidR="0063325E" w:rsidRPr="009E3F96">
        <w:rPr>
          <w:rFonts w:asciiTheme="majorBidi" w:hAnsiTheme="majorBidi" w:cstheme="majorBidi"/>
          <w:b w:val="0"/>
          <w:caps w:val="0"/>
          <w:sz w:val="20"/>
        </w:rPr>
        <w:t xml:space="preserve">. </w:t>
      </w:r>
      <w:r w:rsidRPr="009E3F96">
        <w:rPr>
          <w:rFonts w:asciiTheme="majorBidi" w:hAnsiTheme="majorBidi" w:cstheme="majorBidi"/>
          <w:b w:val="0"/>
          <w:caps w:val="0"/>
          <w:sz w:val="20"/>
        </w:rPr>
        <w:t xml:space="preserve">At the </w:t>
      </w:r>
      <w:r w:rsidR="00AB0B75" w:rsidRPr="009E3F96">
        <w:rPr>
          <w:rFonts w:asciiTheme="majorBidi" w:hAnsiTheme="majorBidi" w:cstheme="majorBidi"/>
          <w:b w:val="0"/>
          <w:caps w:val="0"/>
          <w:sz w:val="20"/>
        </w:rPr>
        <w:t>beginning</w:t>
      </w:r>
      <w:r w:rsidRPr="009E3F96">
        <w:rPr>
          <w:rFonts w:asciiTheme="majorBidi" w:hAnsiTheme="majorBidi" w:cstheme="majorBidi"/>
          <w:b w:val="0"/>
          <w:caps w:val="0"/>
          <w:sz w:val="20"/>
        </w:rPr>
        <w:t xml:space="preserve"> of the communication are indicated: the first name and in bold the names of the authors; Then on another line their main institutional connection; </w:t>
      </w:r>
      <w:r w:rsidR="0063786E" w:rsidRPr="009E3F96">
        <w:rPr>
          <w:rFonts w:asciiTheme="majorBidi" w:hAnsiTheme="majorBidi" w:cstheme="majorBidi"/>
          <w:b w:val="0"/>
          <w:caps w:val="0"/>
          <w:sz w:val="20"/>
        </w:rPr>
        <w:t>then</w:t>
      </w:r>
      <w:r w:rsidRPr="009E3F96">
        <w:rPr>
          <w:rFonts w:asciiTheme="majorBidi" w:hAnsiTheme="majorBidi" w:cstheme="majorBidi"/>
          <w:b w:val="0"/>
          <w:caps w:val="0"/>
          <w:sz w:val="20"/>
        </w:rPr>
        <w:t xml:space="preserve"> on a last line their e-mail address.</w:t>
      </w:r>
    </w:p>
    <w:p w14:paraId="3CD0CA9A" w14:textId="77777777" w:rsidR="007A4CDA" w:rsidRPr="00F931FE" w:rsidRDefault="0063325E" w:rsidP="00343570">
      <w:pPr>
        <w:pStyle w:val="Text"/>
        <w:numPr>
          <w:ilvl w:val="0"/>
          <w:numId w:val="3"/>
        </w:numPr>
        <w:spacing w:before="240" w:after="120" w:line="240" w:lineRule="auto"/>
        <w:rPr>
          <w:rFonts w:asciiTheme="majorBidi" w:hAnsiTheme="majorBidi" w:cstheme="majorBidi"/>
          <w:b/>
          <w:i/>
          <w:smallCaps/>
          <w:szCs w:val="18"/>
        </w:rPr>
      </w:pPr>
      <w:r w:rsidRPr="00F931FE">
        <w:rPr>
          <w:rFonts w:asciiTheme="majorBidi" w:hAnsiTheme="majorBidi" w:cstheme="majorBidi"/>
          <w:b/>
          <w:i/>
          <w:smallCaps/>
          <w:szCs w:val="18"/>
        </w:rPr>
        <w:t>Recommendations to the authors on the conference website</w:t>
      </w:r>
    </w:p>
    <w:p w14:paraId="30F944B2" w14:textId="724D0001" w:rsidR="00704F89" w:rsidRPr="009E3F96" w:rsidRDefault="0063325E" w:rsidP="00A31AC9">
      <w:pPr>
        <w:pStyle w:val="Text"/>
        <w:spacing w:before="240" w:after="120" w:line="240" w:lineRule="auto"/>
        <w:rPr>
          <w:rFonts w:asciiTheme="majorBidi" w:hAnsiTheme="majorBidi" w:cstheme="majorBidi"/>
          <w:i/>
          <w:color w:val="008000"/>
          <w:sz w:val="20"/>
        </w:rPr>
      </w:pPr>
      <w:r w:rsidRPr="009E3F96">
        <w:rPr>
          <w:rFonts w:asciiTheme="majorBidi" w:hAnsiTheme="majorBidi" w:cstheme="majorBidi"/>
          <w:sz w:val="20"/>
        </w:rPr>
        <w:t xml:space="preserve">All recommendations to authors and up-to-date </w:t>
      </w:r>
      <w:r w:rsidR="00053526">
        <w:rPr>
          <w:rFonts w:asciiTheme="majorBidi" w:hAnsiTheme="majorBidi" w:cstheme="majorBidi"/>
          <w:sz w:val="20"/>
        </w:rPr>
        <w:t>symposium</w:t>
      </w:r>
      <w:r w:rsidRPr="009E3F96">
        <w:rPr>
          <w:rFonts w:asciiTheme="majorBidi" w:hAnsiTheme="majorBidi" w:cstheme="majorBidi"/>
          <w:sz w:val="20"/>
        </w:rPr>
        <w:t xml:space="preserve"> information will be available at </w:t>
      </w:r>
      <w:hyperlink r:id="rId9" w:history="1">
        <w:r w:rsidR="00053526" w:rsidRPr="009B61B7">
          <w:rPr>
            <w:rStyle w:val="Lienhypertexte"/>
            <w:rFonts w:asciiTheme="majorBidi" w:hAnsiTheme="majorBidi" w:cstheme="majorBidi"/>
            <w:i/>
            <w:sz w:val="20"/>
          </w:rPr>
          <w:t>http://www.esctech.info</w:t>
        </w:r>
      </w:hyperlink>
      <w:r w:rsidR="00D76F1B" w:rsidRPr="009E3F96">
        <w:rPr>
          <w:rFonts w:asciiTheme="majorBidi" w:hAnsiTheme="majorBidi" w:cstheme="majorBidi"/>
          <w:i/>
          <w:sz w:val="20"/>
        </w:rPr>
        <w:t xml:space="preserve">  </w:t>
      </w:r>
    </w:p>
    <w:p w14:paraId="65CD36D4" w14:textId="77777777" w:rsidR="007A4CDA" w:rsidRPr="00F931FE" w:rsidRDefault="007A4CDA" w:rsidP="00704F89">
      <w:pPr>
        <w:pStyle w:val="Text"/>
        <w:numPr>
          <w:ilvl w:val="0"/>
          <w:numId w:val="2"/>
        </w:numPr>
        <w:spacing w:before="240" w:after="120" w:line="240" w:lineRule="auto"/>
        <w:rPr>
          <w:rFonts w:asciiTheme="majorBidi" w:hAnsiTheme="majorBidi" w:cstheme="majorBidi"/>
          <w:b/>
          <w:i/>
          <w:color w:val="008000"/>
          <w:szCs w:val="18"/>
        </w:rPr>
      </w:pPr>
      <w:r w:rsidRPr="00F931FE">
        <w:rPr>
          <w:rFonts w:asciiTheme="majorBidi" w:hAnsiTheme="majorBidi" w:cstheme="majorBidi"/>
          <w:b/>
          <w:szCs w:val="18"/>
        </w:rPr>
        <w:t>C</w:t>
      </w:r>
      <w:r w:rsidR="00704F89" w:rsidRPr="00F931FE">
        <w:rPr>
          <w:rFonts w:asciiTheme="majorBidi" w:hAnsiTheme="majorBidi" w:cstheme="majorBidi"/>
          <w:b/>
          <w:szCs w:val="18"/>
        </w:rPr>
        <w:t>ALENDAR</w:t>
      </w:r>
    </w:p>
    <w:p w14:paraId="0CBD5EE0" w14:textId="1960116B" w:rsidR="007470B4" w:rsidRPr="009E3F96" w:rsidRDefault="007470B4" w:rsidP="0009152D">
      <w:pPr>
        <w:pStyle w:val="SECTIONTITLE"/>
        <w:spacing w:before="12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 xml:space="preserve">• Submission of proposals for communication must be made by </w:t>
      </w:r>
      <w:r w:rsidR="007736BF">
        <w:rPr>
          <w:rFonts w:asciiTheme="majorBidi" w:hAnsiTheme="majorBidi" w:cstheme="majorBidi"/>
          <w:caps w:val="0"/>
          <w:sz w:val="20"/>
        </w:rPr>
        <w:t>April</w:t>
      </w:r>
      <w:r w:rsidRPr="009E3F96">
        <w:rPr>
          <w:rFonts w:asciiTheme="majorBidi" w:hAnsiTheme="majorBidi" w:cstheme="majorBidi"/>
          <w:caps w:val="0"/>
          <w:sz w:val="20"/>
        </w:rPr>
        <w:t xml:space="preserve"> </w:t>
      </w:r>
      <w:r w:rsidR="007736BF">
        <w:rPr>
          <w:rFonts w:asciiTheme="majorBidi" w:hAnsiTheme="majorBidi" w:cstheme="majorBidi"/>
          <w:caps w:val="0"/>
          <w:sz w:val="20"/>
        </w:rPr>
        <w:t>30</w:t>
      </w:r>
      <w:r w:rsidR="00D76F1B" w:rsidRPr="009E3F96">
        <w:rPr>
          <w:rFonts w:asciiTheme="majorBidi" w:hAnsiTheme="majorBidi" w:cstheme="majorBidi"/>
          <w:caps w:val="0"/>
          <w:sz w:val="20"/>
        </w:rPr>
        <w:t>,</w:t>
      </w:r>
      <w:r w:rsidRPr="009E3F96">
        <w:rPr>
          <w:rFonts w:asciiTheme="majorBidi" w:hAnsiTheme="majorBidi" w:cstheme="majorBidi"/>
          <w:caps w:val="0"/>
          <w:sz w:val="20"/>
        </w:rPr>
        <w:t xml:space="preserve"> 20</w:t>
      </w:r>
      <w:r w:rsidR="00A31AC9" w:rsidRPr="009E3F96">
        <w:rPr>
          <w:rFonts w:asciiTheme="majorBidi" w:hAnsiTheme="majorBidi" w:cstheme="majorBidi"/>
          <w:caps w:val="0"/>
          <w:sz w:val="20"/>
        </w:rPr>
        <w:t>2</w:t>
      </w:r>
      <w:r w:rsidR="007736BF">
        <w:rPr>
          <w:rFonts w:asciiTheme="majorBidi" w:hAnsiTheme="majorBidi" w:cstheme="majorBidi"/>
          <w:caps w:val="0"/>
          <w:sz w:val="20"/>
        </w:rPr>
        <w:t>4</w:t>
      </w:r>
      <w:r w:rsidRPr="009E3F96">
        <w:rPr>
          <w:rFonts w:asciiTheme="majorBidi" w:hAnsiTheme="majorBidi" w:cstheme="majorBidi"/>
          <w:b w:val="0"/>
          <w:caps w:val="0"/>
          <w:sz w:val="20"/>
        </w:rPr>
        <w:t xml:space="preserve">, exclusively via the website </w:t>
      </w:r>
      <w:hyperlink r:id="rId10" w:history="1">
        <w:r w:rsidR="007736BF" w:rsidRPr="009B61B7">
          <w:rPr>
            <w:rStyle w:val="Lienhypertexte"/>
            <w:rFonts w:asciiTheme="majorBidi" w:hAnsiTheme="majorBidi" w:cstheme="majorBidi"/>
            <w:b w:val="0"/>
            <w:i/>
            <w:caps w:val="0"/>
            <w:sz w:val="20"/>
          </w:rPr>
          <w:t>https://www.esctech.info/submission-paper</w:t>
        </w:r>
      </w:hyperlink>
    </w:p>
    <w:p w14:paraId="57ED7484" w14:textId="0E635305" w:rsidR="007470B4" w:rsidRPr="009E3F96" w:rsidRDefault="007470B4" w:rsidP="0009152D">
      <w:pPr>
        <w:pStyle w:val="SECTIONTITLE"/>
        <w:spacing w:before="12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 xml:space="preserve">• The scientific committee's reply to authors will be given electronically in </w:t>
      </w:r>
      <w:r w:rsidR="007736BF">
        <w:rPr>
          <w:rFonts w:asciiTheme="majorBidi" w:hAnsiTheme="majorBidi" w:cstheme="majorBidi"/>
          <w:caps w:val="0"/>
          <w:sz w:val="20"/>
        </w:rPr>
        <w:t>May 31</w:t>
      </w:r>
      <w:r w:rsidRPr="009E3F96">
        <w:rPr>
          <w:rFonts w:asciiTheme="majorBidi" w:hAnsiTheme="majorBidi" w:cstheme="majorBidi"/>
          <w:caps w:val="0"/>
          <w:sz w:val="20"/>
        </w:rPr>
        <w:t xml:space="preserve">, </w:t>
      </w:r>
      <w:proofErr w:type="gramStart"/>
      <w:r w:rsidR="00E40535" w:rsidRPr="009E3F96">
        <w:rPr>
          <w:rFonts w:asciiTheme="majorBidi" w:hAnsiTheme="majorBidi" w:cstheme="majorBidi"/>
          <w:caps w:val="0"/>
          <w:sz w:val="20"/>
        </w:rPr>
        <w:t>24</w:t>
      </w:r>
      <w:r w:rsidR="00A31AC9" w:rsidRPr="009E3F96">
        <w:rPr>
          <w:rFonts w:asciiTheme="majorBidi" w:hAnsiTheme="majorBidi" w:cstheme="majorBidi"/>
          <w:caps w:val="0"/>
          <w:sz w:val="20"/>
        </w:rPr>
        <w:t xml:space="preserve">  202</w:t>
      </w:r>
      <w:r w:rsidR="007736BF">
        <w:rPr>
          <w:rFonts w:asciiTheme="majorBidi" w:hAnsiTheme="majorBidi" w:cstheme="majorBidi"/>
          <w:caps w:val="0"/>
          <w:sz w:val="20"/>
        </w:rPr>
        <w:t>4</w:t>
      </w:r>
      <w:proofErr w:type="gramEnd"/>
      <w:r w:rsidRPr="009E3F96">
        <w:rPr>
          <w:rFonts w:asciiTheme="majorBidi" w:hAnsiTheme="majorBidi" w:cstheme="majorBidi"/>
          <w:b w:val="0"/>
          <w:caps w:val="0"/>
          <w:sz w:val="20"/>
        </w:rPr>
        <w:t>.</w:t>
      </w:r>
    </w:p>
    <w:p w14:paraId="4B9BCE2F" w14:textId="77777777" w:rsidR="00704F89" w:rsidRPr="00F931FE" w:rsidRDefault="007470B4" w:rsidP="00F62E81">
      <w:pPr>
        <w:pStyle w:val="SECTIONTITLE"/>
        <w:keepNext w:val="0"/>
        <w:spacing w:before="120" w:after="120" w:line="240" w:lineRule="auto"/>
        <w:rPr>
          <w:rFonts w:asciiTheme="majorBidi" w:hAnsiTheme="majorBidi" w:cstheme="majorBidi"/>
          <w:b w:val="0"/>
          <w:caps w:val="0"/>
          <w:szCs w:val="18"/>
        </w:rPr>
      </w:pPr>
      <w:r w:rsidRPr="009E3F96">
        <w:rPr>
          <w:rFonts w:asciiTheme="majorBidi" w:hAnsiTheme="majorBidi" w:cstheme="majorBidi"/>
          <w:b w:val="0"/>
          <w:caps w:val="0"/>
          <w:sz w:val="20"/>
        </w:rPr>
        <w:t>• A collection of selected papers will be distributed at the opening of the conference in electronic form</w:t>
      </w:r>
      <w:r w:rsidRPr="00F931FE">
        <w:rPr>
          <w:rFonts w:asciiTheme="majorBidi" w:hAnsiTheme="majorBidi" w:cstheme="majorBidi"/>
          <w:b w:val="0"/>
          <w:caps w:val="0"/>
          <w:szCs w:val="18"/>
        </w:rPr>
        <w:t>.</w:t>
      </w:r>
    </w:p>
    <w:p w14:paraId="3341BFEF" w14:textId="77777777" w:rsidR="00704F89" w:rsidRPr="00F931FE" w:rsidRDefault="00704F89" w:rsidP="00F62E81">
      <w:pPr>
        <w:pStyle w:val="SECTIONTITLE"/>
        <w:keepNext w:val="0"/>
        <w:spacing w:before="120" w:after="120" w:line="240" w:lineRule="auto"/>
        <w:rPr>
          <w:rFonts w:asciiTheme="majorBidi" w:hAnsiTheme="majorBidi" w:cstheme="majorBidi"/>
          <w:b w:val="0"/>
          <w:caps w:val="0"/>
          <w:szCs w:val="18"/>
        </w:rPr>
      </w:pPr>
    </w:p>
    <w:p w14:paraId="7C6D0C03" w14:textId="77777777" w:rsidR="007A4CDA" w:rsidRPr="00F931FE" w:rsidRDefault="007470B4" w:rsidP="00704F89">
      <w:pPr>
        <w:pStyle w:val="SECTIONTITLE"/>
        <w:keepNext w:val="0"/>
        <w:numPr>
          <w:ilvl w:val="0"/>
          <w:numId w:val="2"/>
        </w:numPr>
        <w:spacing w:before="120" w:after="120" w:line="240" w:lineRule="auto"/>
        <w:rPr>
          <w:rFonts w:asciiTheme="majorBidi" w:hAnsiTheme="majorBidi" w:cstheme="majorBidi"/>
          <w:caps w:val="0"/>
          <w:szCs w:val="18"/>
        </w:rPr>
      </w:pPr>
      <w:r w:rsidRPr="00F931FE">
        <w:rPr>
          <w:rFonts w:asciiTheme="majorBidi" w:hAnsiTheme="majorBidi" w:cstheme="majorBidi"/>
          <w:szCs w:val="18"/>
        </w:rPr>
        <w:t>publications</w:t>
      </w:r>
    </w:p>
    <w:p w14:paraId="7E72C745" w14:textId="5F29310C" w:rsidR="00F62E81" w:rsidRPr="009E3F96" w:rsidRDefault="00F62E81" w:rsidP="0009152D">
      <w:pPr>
        <w:pStyle w:val="SECTIONTITLE"/>
        <w:keepNext w:val="0"/>
        <w:spacing w:before="12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 xml:space="preserve">After consultation with the </w:t>
      </w:r>
      <w:r w:rsidR="00053526" w:rsidRPr="00053526">
        <w:rPr>
          <w:rFonts w:asciiTheme="majorBidi" w:hAnsiTheme="majorBidi" w:cstheme="majorBidi"/>
          <w:b w:val="0"/>
          <w:caps w:val="0"/>
          <w:sz w:val="20"/>
        </w:rPr>
        <w:t>MS-ENTS’24</w:t>
      </w:r>
      <w:r w:rsidR="005C54FE" w:rsidRPr="009E3F96">
        <w:rPr>
          <w:rFonts w:asciiTheme="majorBidi" w:hAnsiTheme="majorBidi" w:cstheme="majorBidi"/>
          <w:b w:val="0"/>
          <w:caps w:val="0"/>
          <w:sz w:val="20"/>
        </w:rPr>
        <w:t xml:space="preserve"> Conference Scientific Committee</w:t>
      </w:r>
      <w:r w:rsidRPr="009E3F96">
        <w:rPr>
          <w:rFonts w:asciiTheme="majorBidi" w:hAnsiTheme="majorBidi" w:cstheme="majorBidi"/>
          <w:b w:val="0"/>
          <w:caps w:val="0"/>
          <w:sz w:val="20"/>
        </w:rPr>
        <w:t xml:space="preserve">, the Scientific Synthesis of the Conference </w:t>
      </w:r>
      <w:r w:rsidRPr="009E3F96">
        <w:rPr>
          <w:rFonts w:asciiTheme="majorBidi" w:hAnsiTheme="majorBidi" w:cstheme="majorBidi"/>
          <w:b w:val="0"/>
          <w:caps w:val="0"/>
          <w:sz w:val="20"/>
        </w:rPr>
        <w:lastRenderedPageBreak/>
        <w:t xml:space="preserve">and a longer version of some of the papers may be the subject of another </w:t>
      </w:r>
      <w:r w:rsidR="00704F89" w:rsidRPr="009E3F96">
        <w:rPr>
          <w:rFonts w:asciiTheme="majorBidi" w:hAnsiTheme="majorBidi" w:cstheme="majorBidi"/>
          <w:b w:val="0"/>
          <w:caps w:val="0"/>
          <w:sz w:val="20"/>
        </w:rPr>
        <w:t xml:space="preserve">possible </w:t>
      </w:r>
      <w:r w:rsidRPr="009E3F96">
        <w:rPr>
          <w:rFonts w:asciiTheme="majorBidi" w:hAnsiTheme="majorBidi" w:cstheme="majorBidi"/>
          <w:b w:val="0"/>
          <w:caps w:val="0"/>
          <w:sz w:val="20"/>
        </w:rPr>
        <w:t>scientific publication in the form of a collective work or a special issue of journals</w:t>
      </w:r>
      <w:r w:rsidR="00704F89" w:rsidRPr="009E3F96">
        <w:rPr>
          <w:rFonts w:asciiTheme="majorBidi" w:hAnsiTheme="majorBidi" w:cstheme="majorBidi"/>
          <w:b w:val="0"/>
          <w:caps w:val="0"/>
          <w:sz w:val="20"/>
        </w:rPr>
        <w:t>,</w:t>
      </w:r>
      <w:r w:rsidR="00D76F1B" w:rsidRPr="009E3F96">
        <w:rPr>
          <w:rFonts w:asciiTheme="majorBidi" w:hAnsiTheme="majorBidi" w:cstheme="majorBidi"/>
          <w:b w:val="0"/>
          <w:caps w:val="0"/>
          <w:sz w:val="20"/>
        </w:rPr>
        <w:t xml:space="preserve"> </w:t>
      </w:r>
      <w:hyperlink r:id="rId11" w:history="1">
        <w:r w:rsidR="007736BF" w:rsidRPr="009B61B7">
          <w:rPr>
            <w:rStyle w:val="Lienhypertexte"/>
            <w:rFonts w:asciiTheme="majorBidi" w:hAnsiTheme="majorBidi" w:cstheme="majorBidi"/>
            <w:b w:val="0"/>
            <w:i/>
            <w:caps w:val="0"/>
            <w:sz w:val="20"/>
          </w:rPr>
          <w:t>https://www.esctech.info/publications</w:t>
        </w:r>
      </w:hyperlink>
      <w:r w:rsidRPr="009E3F96">
        <w:rPr>
          <w:rFonts w:asciiTheme="majorBidi" w:hAnsiTheme="majorBidi" w:cstheme="majorBidi"/>
          <w:b w:val="0"/>
          <w:caps w:val="0"/>
          <w:sz w:val="20"/>
        </w:rPr>
        <w:t xml:space="preserve"> . The organizing committee will return to the authors concerned to solicit from them this long version of their communication, in a format to be defined later.</w:t>
      </w:r>
    </w:p>
    <w:p w14:paraId="1453AFC2" w14:textId="77777777" w:rsidR="007A4CDA" w:rsidRPr="00F931FE" w:rsidRDefault="007A4CDA" w:rsidP="007A4CDA">
      <w:pPr>
        <w:pStyle w:val="SECTIONTITLE"/>
        <w:keepNext w:val="0"/>
        <w:spacing w:before="360" w:after="120" w:line="240" w:lineRule="auto"/>
        <w:rPr>
          <w:rFonts w:asciiTheme="majorBidi" w:hAnsiTheme="majorBidi" w:cstheme="majorBidi"/>
          <w:b w:val="0"/>
          <w:caps w:val="0"/>
          <w:szCs w:val="18"/>
        </w:rPr>
      </w:pPr>
      <w:r w:rsidRPr="00F931FE">
        <w:rPr>
          <w:rFonts w:asciiTheme="majorBidi" w:hAnsiTheme="majorBidi" w:cstheme="majorBidi"/>
          <w:szCs w:val="18"/>
        </w:rPr>
        <w:t>REFERENCES</w:t>
      </w:r>
      <w:r w:rsidRPr="00F931FE">
        <w:rPr>
          <w:rFonts w:asciiTheme="majorBidi" w:hAnsiTheme="majorBidi" w:cstheme="majorBidi"/>
          <w:b w:val="0"/>
          <w:caps w:val="0"/>
          <w:szCs w:val="18"/>
        </w:rPr>
        <w:t xml:space="preserve"> (</w:t>
      </w:r>
      <w:r w:rsidR="0063325E" w:rsidRPr="00F931FE">
        <w:rPr>
          <w:rFonts w:asciiTheme="majorBidi" w:hAnsiTheme="majorBidi" w:cstheme="majorBidi"/>
          <w:b w:val="0"/>
          <w:caps w:val="0"/>
          <w:szCs w:val="18"/>
        </w:rPr>
        <w:t>10</w:t>
      </w:r>
      <w:r w:rsidR="00EE7A40">
        <w:rPr>
          <w:rFonts w:asciiTheme="majorBidi" w:hAnsiTheme="majorBidi" w:cstheme="majorBidi"/>
          <w:b w:val="0"/>
          <w:caps w:val="0"/>
          <w:szCs w:val="18"/>
        </w:rPr>
        <w:t xml:space="preserve"> </w:t>
      </w:r>
      <w:r w:rsidR="0063325E" w:rsidRPr="00F931FE">
        <w:rPr>
          <w:rFonts w:asciiTheme="majorBidi" w:hAnsiTheme="majorBidi" w:cstheme="majorBidi"/>
          <w:b w:val="0"/>
          <w:caps w:val="0"/>
          <w:szCs w:val="18"/>
        </w:rPr>
        <w:t>to</w:t>
      </w:r>
      <w:r w:rsidR="00EE7A40">
        <w:rPr>
          <w:rFonts w:asciiTheme="majorBidi" w:hAnsiTheme="majorBidi" w:cstheme="majorBidi"/>
          <w:b w:val="0"/>
          <w:caps w:val="0"/>
          <w:szCs w:val="18"/>
        </w:rPr>
        <w:t xml:space="preserve"> </w:t>
      </w:r>
      <w:r w:rsidR="0063325E" w:rsidRPr="00F931FE">
        <w:rPr>
          <w:rFonts w:asciiTheme="majorBidi" w:hAnsiTheme="majorBidi" w:cstheme="majorBidi"/>
          <w:b w:val="0"/>
          <w:caps w:val="0"/>
          <w:szCs w:val="18"/>
        </w:rPr>
        <w:t>2</w:t>
      </w:r>
      <w:r w:rsidRPr="00F931FE">
        <w:rPr>
          <w:rFonts w:asciiTheme="majorBidi" w:hAnsiTheme="majorBidi" w:cstheme="majorBidi"/>
          <w:b w:val="0"/>
          <w:caps w:val="0"/>
          <w:szCs w:val="18"/>
        </w:rPr>
        <w:t>0)</w:t>
      </w:r>
    </w:p>
    <w:p w14:paraId="698A6B88" w14:textId="77777777" w:rsidR="00704F89" w:rsidRPr="009E3F96" w:rsidRDefault="00704F89" w:rsidP="0063786E">
      <w:pPr>
        <w:pStyle w:val="Bibliographie1"/>
        <w:numPr>
          <w:ilvl w:val="0"/>
          <w:numId w:val="4"/>
        </w:numPr>
        <w:tabs>
          <w:tab w:val="clear" w:pos="360"/>
          <w:tab w:val="clear" w:pos="720"/>
        </w:tabs>
        <w:spacing w:after="0"/>
        <w:rPr>
          <w:rFonts w:asciiTheme="majorBidi" w:hAnsiTheme="majorBidi" w:cstheme="majorBidi"/>
          <w:szCs w:val="18"/>
        </w:rPr>
      </w:pPr>
      <w:r w:rsidRPr="009E3F96">
        <w:rPr>
          <w:rFonts w:asciiTheme="majorBidi" w:hAnsiTheme="majorBidi" w:cstheme="majorBidi"/>
          <w:color w:val="222222"/>
          <w:szCs w:val="18"/>
          <w:shd w:val="clear" w:color="auto" w:fill="FFFFFF"/>
        </w:rPr>
        <w:t>Nam, T. and Pardo, T.A., 2011, June. Conceptualizing smart city with dimensions of technology, people, and institutions. In</w:t>
      </w:r>
      <w:r w:rsidRPr="009E3F96">
        <w:rPr>
          <w:rStyle w:val="apple-converted-space"/>
          <w:rFonts w:asciiTheme="majorBidi" w:hAnsiTheme="majorBidi" w:cstheme="majorBidi"/>
          <w:color w:val="222222"/>
          <w:szCs w:val="18"/>
          <w:shd w:val="clear" w:color="auto" w:fill="FFFFFF"/>
        </w:rPr>
        <w:t> </w:t>
      </w:r>
      <w:r w:rsidRPr="009E3F96">
        <w:rPr>
          <w:rFonts w:asciiTheme="majorBidi" w:hAnsiTheme="majorBidi" w:cstheme="majorBidi"/>
          <w:i/>
          <w:iCs/>
          <w:color w:val="222222"/>
          <w:szCs w:val="18"/>
          <w:shd w:val="clear" w:color="auto" w:fill="FFFFFF"/>
        </w:rPr>
        <w:t>Proceedings of the 12th annual international digital government research conference: digital government innovation in challenging times</w:t>
      </w:r>
      <w:r w:rsidRPr="009E3F96">
        <w:rPr>
          <w:rStyle w:val="apple-converted-space"/>
          <w:rFonts w:asciiTheme="majorBidi" w:hAnsiTheme="majorBidi" w:cstheme="majorBidi"/>
          <w:color w:val="222222"/>
          <w:szCs w:val="18"/>
          <w:shd w:val="clear" w:color="auto" w:fill="FFFFFF"/>
        </w:rPr>
        <w:t> </w:t>
      </w:r>
      <w:r w:rsidRPr="009E3F96">
        <w:rPr>
          <w:rFonts w:asciiTheme="majorBidi" w:hAnsiTheme="majorBidi" w:cstheme="majorBidi"/>
          <w:color w:val="222222"/>
          <w:szCs w:val="18"/>
          <w:shd w:val="clear" w:color="auto" w:fill="FFFFFF"/>
        </w:rPr>
        <w:t>(pp. 282-291).</w:t>
      </w:r>
    </w:p>
    <w:p w14:paraId="7E4C3A3C" w14:textId="77777777" w:rsidR="007A4CDA" w:rsidRPr="00F931FE" w:rsidRDefault="007A4CDA" w:rsidP="007A4CDA">
      <w:pPr>
        <w:pStyle w:val="SECTIONTITLE"/>
        <w:keepNext w:val="0"/>
        <w:spacing w:before="360" w:after="120" w:line="240" w:lineRule="auto"/>
        <w:rPr>
          <w:rFonts w:asciiTheme="majorBidi" w:hAnsiTheme="majorBidi" w:cstheme="majorBidi"/>
          <w:szCs w:val="18"/>
        </w:rPr>
      </w:pPr>
    </w:p>
    <w:p w14:paraId="4D631D56" w14:textId="77777777" w:rsidR="007A4CDA" w:rsidRPr="00F931FE" w:rsidRDefault="007A4CDA" w:rsidP="007A4CDA">
      <w:pPr>
        <w:jc w:val="both"/>
        <w:rPr>
          <w:rFonts w:asciiTheme="majorBidi" w:hAnsiTheme="majorBidi" w:cstheme="majorBidi"/>
          <w:lang w:val="en-US"/>
        </w:rPr>
      </w:pPr>
    </w:p>
    <w:p w14:paraId="6E694AB9" w14:textId="77777777" w:rsidR="00FF7C77" w:rsidRPr="00053526" w:rsidRDefault="00FF7C77">
      <w:pPr>
        <w:rPr>
          <w:rFonts w:asciiTheme="majorBidi" w:hAnsiTheme="majorBidi" w:cstheme="majorBidi"/>
          <w:lang w:val="fr-FR"/>
        </w:rPr>
      </w:pPr>
    </w:p>
    <w:sectPr w:rsidR="00FF7C77" w:rsidRPr="00053526" w:rsidSect="00DA51B7">
      <w:headerReference w:type="default" r:id="rId12"/>
      <w:pgSz w:w="12240" w:h="15840" w:code="1"/>
      <w:pgMar w:top="1418" w:right="1418" w:bottom="1418" w:left="1418"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D047" w14:textId="77777777" w:rsidR="00DA51B7" w:rsidRDefault="00DA51B7" w:rsidP="007A4CDA">
      <w:r>
        <w:separator/>
      </w:r>
    </w:p>
  </w:endnote>
  <w:endnote w:type="continuationSeparator" w:id="0">
    <w:p w14:paraId="178B6AE0" w14:textId="77777777" w:rsidR="00DA51B7" w:rsidRDefault="00DA51B7" w:rsidP="007A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8D6D" w14:textId="77777777" w:rsidR="00DA51B7" w:rsidRDefault="00DA51B7" w:rsidP="007A4CDA">
      <w:r>
        <w:separator/>
      </w:r>
    </w:p>
  </w:footnote>
  <w:footnote w:type="continuationSeparator" w:id="0">
    <w:p w14:paraId="657F9A48" w14:textId="77777777" w:rsidR="00DA51B7" w:rsidRDefault="00DA51B7" w:rsidP="007A4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7DBB" w14:textId="5E6E2DB2" w:rsidR="007A4CDA" w:rsidRPr="007A4CDA" w:rsidRDefault="00053526" w:rsidP="0009152D">
    <w:pPr>
      <w:pStyle w:val="En-tte"/>
      <w:rPr>
        <w:lang w:val="en-US"/>
      </w:rPr>
    </w:pPr>
    <w:r w:rsidRPr="00053526">
      <w:rPr>
        <w:lang w:val="en-US"/>
      </w:rPr>
      <w:t>2nd Mediterranean Symposium on Enterprise-New Technology Synergy</w:t>
    </w:r>
    <w:r w:rsidR="007A4CDA" w:rsidRPr="007A4CDA">
      <w:rPr>
        <w:lang w:val="en-US"/>
      </w:rPr>
      <w:tab/>
    </w:r>
    <w:r w:rsidRPr="00053526">
      <w:rPr>
        <w:lang w:val="en-US"/>
      </w:rPr>
      <w:t>MS-ENTS’24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FF9"/>
    <w:multiLevelType w:val="hybridMultilevel"/>
    <w:tmpl w:val="1D14F7E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ED3CD0"/>
    <w:multiLevelType w:val="hybridMultilevel"/>
    <w:tmpl w:val="4FE8E6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180A6B"/>
    <w:multiLevelType w:val="hybridMultilevel"/>
    <w:tmpl w:val="CF4AC95C"/>
    <w:lvl w:ilvl="0" w:tplc="F5A2C7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9E2F60"/>
    <w:multiLevelType w:val="hybridMultilevel"/>
    <w:tmpl w:val="8F1A42E0"/>
    <w:lvl w:ilvl="0" w:tplc="F55A338A">
      <w:start w:val="1"/>
      <w:numFmt w:val="upperRoman"/>
      <w:lvlText w:val="%1."/>
      <w:lvlJc w:val="right"/>
      <w:pPr>
        <w:ind w:left="720" w:hanging="360"/>
      </w:pPr>
      <w:rPr>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78E4546"/>
    <w:multiLevelType w:val="hybridMultilevel"/>
    <w:tmpl w:val="7BA4AF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37996005">
    <w:abstractNumId w:val="1"/>
  </w:num>
  <w:num w:numId="2" w16cid:durableId="1387679716">
    <w:abstractNumId w:val="3"/>
  </w:num>
  <w:num w:numId="3" w16cid:durableId="1145899652">
    <w:abstractNumId w:val="0"/>
  </w:num>
  <w:num w:numId="4" w16cid:durableId="1199704289">
    <w:abstractNumId w:val="2"/>
  </w:num>
  <w:num w:numId="5" w16cid:durableId="1271935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DA"/>
    <w:rsid w:val="00053526"/>
    <w:rsid w:val="000620B1"/>
    <w:rsid w:val="0009152D"/>
    <w:rsid w:val="000A057A"/>
    <w:rsid w:val="00163B2D"/>
    <w:rsid w:val="00220755"/>
    <w:rsid w:val="0028582C"/>
    <w:rsid w:val="00302EB7"/>
    <w:rsid w:val="00343570"/>
    <w:rsid w:val="003637B6"/>
    <w:rsid w:val="003B4624"/>
    <w:rsid w:val="0041298A"/>
    <w:rsid w:val="005C54FE"/>
    <w:rsid w:val="0063325E"/>
    <w:rsid w:val="0063786E"/>
    <w:rsid w:val="00704F89"/>
    <w:rsid w:val="007470B4"/>
    <w:rsid w:val="00771D04"/>
    <w:rsid w:val="007736BF"/>
    <w:rsid w:val="007A4CDA"/>
    <w:rsid w:val="007D764D"/>
    <w:rsid w:val="00812605"/>
    <w:rsid w:val="008466CC"/>
    <w:rsid w:val="00874EFB"/>
    <w:rsid w:val="008A4DFA"/>
    <w:rsid w:val="008D2CC6"/>
    <w:rsid w:val="009E3F96"/>
    <w:rsid w:val="00A27CA4"/>
    <w:rsid w:val="00A31AC9"/>
    <w:rsid w:val="00AB0B75"/>
    <w:rsid w:val="00AC4471"/>
    <w:rsid w:val="00B00800"/>
    <w:rsid w:val="00C6791F"/>
    <w:rsid w:val="00D76F1B"/>
    <w:rsid w:val="00DA51B7"/>
    <w:rsid w:val="00E40535"/>
    <w:rsid w:val="00EC5904"/>
    <w:rsid w:val="00EE7A40"/>
    <w:rsid w:val="00F603E0"/>
    <w:rsid w:val="00F62E81"/>
    <w:rsid w:val="00F931FE"/>
    <w:rsid w:val="00FA472E"/>
    <w:rsid w:val="00FF7C7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EB51"/>
  <w15:docId w15:val="{3C6C16AC-7FFB-4DC6-8C6A-F781F74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CDA"/>
    <w:pPr>
      <w:spacing w:after="0" w:line="240" w:lineRule="auto"/>
    </w:pPr>
    <w:rPr>
      <w:rFonts w:ascii="Arial" w:eastAsia="Times New Roman" w:hAnsi="Arial" w:cs="Times New Roman"/>
      <w:sz w:val="18"/>
      <w:szCs w:val="24"/>
      <w:lang w:val="pt-PT" w:eastAsia="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CTIONTITLE">
    <w:name w:val="SECTION TITLE"/>
    <w:basedOn w:val="Normal"/>
    <w:rsid w:val="007A4CDA"/>
    <w:pPr>
      <w:keepNext/>
      <w:widowControl w:val="0"/>
      <w:overflowPunct w:val="0"/>
      <w:autoSpaceDE w:val="0"/>
      <w:autoSpaceDN w:val="0"/>
      <w:adjustRightInd w:val="0"/>
      <w:spacing w:after="80" w:line="264" w:lineRule="auto"/>
      <w:jc w:val="both"/>
      <w:textAlignment w:val="baseline"/>
    </w:pPr>
    <w:rPr>
      <w:b/>
      <w:caps/>
      <w:szCs w:val="20"/>
      <w:lang w:val="en-US"/>
    </w:rPr>
  </w:style>
  <w:style w:type="paragraph" w:customStyle="1" w:styleId="MAINTITLE">
    <w:name w:val="MAIN TITLE"/>
    <w:basedOn w:val="Normal"/>
    <w:rsid w:val="007A4CDA"/>
    <w:pPr>
      <w:widowControl w:val="0"/>
      <w:overflowPunct w:val="0"/>
      <w:autoSpaceDE w:val="0"/>
      <w:autoSpaceDN w:val="0"/>
      <w:adjustRightInd w:val="0"/>
      <w:spacing w:after="360" w:line="360" w:lineRule="atLeast"/>
      <w:textAlignment w:val="baseline"/>
    </w:pPr>
    <w:rPr>
      <w:sz w:val="32"/>
      <w:szCs w:val="20"/>
      <w:lang w:val="en-US"/>
    </w:rPr>
  </w:style>
  <w:style w:type="paragraph" w:customStyle="1" w:styleId="Subtitle">
    <w:name w:val="Sub title"/>
    <w:basedOn w:val="Normal"/>
    <w:rsid w:val="007A4CDA"/>
    <w:pPr>
      <w:widowControl w:val="0"/>
      <w:overflowPunct w:val="0"/>
      <w:autoSpaceDE w:val="0"/>
      <w:autoSpaceDN w:val="0"/>
      <w:adjustRightInd w:val="0"/>
      <w:textAlignment w:val="baseline"/>
    </w:pPr>
    <w:rPr>
      <w:sz w:val="20"/>
      <w:szCs w:val="20"/>
      <w:lang w:val="en-US"/>
    </w:rPr>
  </w:style>
  <w:style w:type="paragraph" w:customStyle="1" w:styleId="Authors">
    <w:name w:val="Authors"/>
    <w:basedOn w:val="Normal"/>
    <w:rsid w:val="007A4CDA"/>
    <w:pPr>
      <w:widowControl w:val="0"/>
      <w:overflowPunct w:val="0"/>
      <w:autoSpaceDE w:val="0"/>
      <w:autoSpaceDN w:val="0"/>
      <w:adjustRightInd w:val="0"/>
      <w:spacing w:after="120" w:line="360" w:lineRule="atLeast"/>
      <w:textAlignment w:val="baseline"/>
    </w:pPr>
    <w:rPr>
      <w:b/>
      <w:szCs w:val="20"/>
      <w:lang w:val="en-US"/>
    </w:rPr>
  </w:style>
  <w:style w:type="paragraph" w:customStyle="1" w:styleId="Text">
    <w:name w:val="Text"/>
    <w:basedOn w:val="Normal"/>
    <w:rsid w:val="007A4CDA"/>
    <w:pPr>
      <w:widowControl w:val="0"/>
      <w:overflowPunct w:val="0"/>
      <w:autoSpaceDE w:val="0"/>
      <w:autoSpaceDN w:val="0"/>
      <w:adjustRightInd w:val="0"/>
      <w:spacing w:after="200" w:line="264" w:lineRule="auto"/>
      <w:jc w:val="both"/>
      <w:textAlignment w:val="baseline"/>
    </w:pPr>
    <w:rPr>
      <w:szCs w:val="20"/>
      <w:lang w:val="en-US"/>
    </w:rPr>
  </w:style>
  <w:style w:type="paragraph" w:customStyle="1" w:styleId="Bibliographie1">
    <w:name w:val="Bibliographie1"/>
    <w:basedOn w:val="Normal"/>
    <w:link w:val="BibliographyCar"/>
    <w:rsid w:val="007A4CDA"/>
    <w:pPr>
      <w:widowControl w:val="0"/>
      <w:tabs>
        <w:tab w:val="left" w:pos="360"/>
        <w:tab w:val="left" w:pos="720"/>
      </w:tabs>
      <w:overflowPunct w:val="0"/>
      <w:autoSpaceDE w:val="0"/>
      <w:autoSpaceDN w:val="0"/>
      <w:adjustRightInd w:val="0"/>
      <w:spacing w:after="200" w:line="264" w:lineRule="auto"/>
      <w:ind w:left="357" w:hanging="357"/>
      <w:jc w:val="both"/>
      <w:textAlignment w:val="baseline"/>
    </w:pPr>
    <w:rPr>
      <w:szCs w:val="20"/>
      <w:lang w:val="en-US"/>
    </w:rPr>
  </w:style>
  <w:style w:type="paragraph" w:customStyle="1" w:styleId="Tableauthorfirstname">
    <w:name w:val="Table author first name"/>
    <w:basedOn w:val="Normal"/>
    <w:link w:val="TableauthorfirstnameCarCar"/>
    <w:rsid w:val="007A4CDA"/>
    <w:pPr>
      <w:widowControl w:val="0"/>
      <w:overflowPunct w:val="0"/>
      <w:autoSpaceDE w:val="0"/>
      <w:autoSpaceDN w:val="0"/>
      <w:adjustRightInd w:val="0"/>
      <w:spacing w:before="120"/>
      <w:jc w:val="both"/>
      <w:textAlignment w:val="baseline"/>
    </w:pPr>
    <w:rPr>
      <w:b/>
      <w:sz w:val="16"/>
      <w:szCs w:val="20"/>
      <w:lang w:val="en-US"/>
    </w:rPr>
  </w:style>
  <w:style w:type="paragraph" w:customStyle="1" w:styleId="Abstract">
    <w:name w:val="Abstract"/>
    <w:basedOn w:val="Normal"/>
    <w:rsid w:val="007A4CDA"/>
    <w:pPr>
      <w:widowControl w:val="0"/>
      <w:overflowPunct w:val="0"/>
      <w:autoSpaceDE w:val="0"/>
      <w:autoSpaceDN w:val="0"/>
      <w:adjustRightInd w:val="0"/>
      <w:spacing w:after="200" w:line="264" w:lineRule="auto"/>
      <w:ind w:left="1134" w:right="1133"/>
      <w:jc w:val="both"/>
      <w:textAlignment w:val="baseline"/>
    </w:pPr>
    <w:rPr>
      <w:sz w:val="16"/>
      <w:szCs w:val="20"/>
      <w:lang w:val="en-US"/>
    </w:rPr>
  </w:style>
  <w:style w:type="character" w:customStyle="1" w:styleId="TableauthorfirstnameCarCar">
    <w:name w:val="Table author first name Car Car"/>
    <w:link w:val="Tableauthorfirstname"/>
    <w:rsid w:val="007A4CDA"/>
    <w:rPr>
      <w:rFonts w:ascii="Arial" w:eastAsia="Times New Roman" w:hAnsi="Arial" w:cs="Times New Roman"/>
      <w:b/>
      <w:sz w:val="16"/>
      <w:szCs w:val="20"/>
      <w:lang w:val="en-US" w:eastAsia="pt-PT"/>
    </w:rPr>
  </w:style>
  <w:style w:type="paragraph" w:customStyle="1" w:styleId="Figure">
    <w:name w:val="Figure"/>
    <w:basedOn w:val="Text"/>
    <w:rsid w:val="007A4CDA"/>
    <w:pPr>
      <w:jc w:val="center"/>
    </w:pPr>
    <w:rPr>
      <w:sz w:val="16"/>
    </w:rPr>
  </w:style>
  <w:style w:type="character" w:customStyle="1" w:styleId="BibliographyCar">
    <w:name w:val="Bibliography Car"/>
    <w:link w:val="Bibliographie1"/>
    <w:rsid w:val="007A4CDA"/>
    <w:rPr>
      <w:rFonts w:ascii="Arial" w:eastAsia="Times New Roman" w:hAnsi="Arial" w:cs="Times New Roman"/>
      <w:sz w:val="18"/>
      <w:szCs w:val="20"/>
      <w:lang w:val="en-US" w:eastAsia="pt-PT"/>
    </w:rPr>
  </w:style>
  <w:style w:type="character" w:styleId="Lienhypertexte">
    <w:name w:val="Hyperlink"/>
    <w:rsid w:val="007A4CDA"/>
    <w:rPr>
      <w:color w:val="0000FF"/>
      <w:u w:val="single"/>
    </w:rPr>
  </w:style>
  <w:style w:type="paragraph" w:styleId="En-tte">
    <w:name w:val="header"/>
    <w:basedOn w:val="Normal"/>
    <w:link w:val="En-tteCar"/>
    <w:uiPriority w:val="99"/>
    <w:unhideWhenUsed/>
    <w:rsid w:val="007A4CDA"/>
    <w:pPr>
      <w:tabs>
        <w:tab w:val="center" w:pos="4536"/>
        <w:tab w:val="right" w:pos="9072"/>
      </w:tabs>
    </w:pPr>
  </w:style>
  <w:style w:type="character" w:customStyle="1" w:styleId="En-tteCar">
    <w:name w:val="En-tête Car"/>
    <w:basedOn w:val="Policepardfaut"/>
    <w:link w:val="En-tte"/>
    <w:uiPriority w:val="99"/>
    <w:rsid w:val="007A4CDA"/>
    <w:rPr>
      <w:rFonts w:ascii="Arial" w:eastAsia="Times New Roman" w:hAnsi="Arial" w:cs="Times New Roman"/>
      <w:sz w:val="18"/>
      <w:szCs w:val="24"/>
      <w:lang w:val="pt-PT" w:eastAsia="pt-PT"/>
    </w:rPr>
  </w:style>
  <w:style w:type="paragraph" w:styleId="Pieddepage">
    <w:name w:val="footer"/>
    <w:basedOn w:val="Normal"/>
    <w:link w:val="PieddepageCar"/>
    <w:uiPriority w:val="99"/>
    <w:unhideWhenUsed/>
    <w:rsid w:val="007A4CDA"/>
    <w:pPr>
      <w:tabs>
        <w:tab w:val="center" w:pos="4536"/>
        <w:tab w:val="right" w:pos="9072"/>
      </w:tabs>
    </w:pPr>
  </w:style>
  <w:style w:type="character" w:customStyle="1" w:styleId="PieddepageCar">
    <w:name w:val="Pied de page Car"/>
    <w:basedOn w:val="Policepardfaut"/>
    <w:link w:val="Pieddepage"/>
    <w:uiPriority w:val="99"/>
    <w:rsid w:val="007A4CDA"/>
    <w:rPr>
      <w:rFonts w:ascii="Arial" w:eastAsia="Times New Roman" w:hAnsi="Arial" w:cs="Times New Roman"/>
      <w:sz w:val="18"/>
      <w:szCs w:val="24"/>
      <w:lang w:val="pt-PT" w:eastAsia="pt-PT"/>
    </w:rPr>
  </w:style>
  <w:style w:type="character" w:styleId="Lienhypertextesuivivisit">
    <w:name w:val="FollowedHyperlink"/>
    <w:basedOn w:val="Policepardfaut"/>
    <w:uiPriority w:val="99"/>
    <w:semiHidden/>
    <w:unhideWhenUsed/>
    <w:rsid w:val="007470B4"/>
    <w:rPr>
      <w:color w:val="954F72" w:themeColor="followedHyperlink"/>
      <w:u w:val="single"/>
    </w:rPr>
  </w:style>
  <w:style w:type="character" w:customStyle="1" w:styleId="apple-converted-space">
    <w:name w:val="apple-converted-space"/>
    <w:basedOn w:val="Policepardfaut"/>
    <w:rsid w:val="00704F89"/>
  </w:style>
  <w:style w:type="paragraph" w:styleId="Textedebulles">
    <w:name w:val="Balloon Text"/>
    <w:basedOn w:val="Normal"/>
    <w:link w:val="TextedebullesCar"/>
    <w:uiPriority w:val="99"/>
    <w:semiHidden/>
    <w:unhideWhenUsed/>
    <w:rsid w:val="00163B2D"/>
    <w:rPr>
      <w:rFonts w:ascii="Tahoma" w:hAnsi="Tahoma" w:cs="Tahoma"/>
      <w:sz w:val="16"/>
      <w:szCs w:val="16"/>
    </w:rPr>
  </w:style>
  <w:style w:type="character" w:customStyle="1" w:styleId="TextedebullesCar">
    <w:name w:val="Texte de bulles Car"/>
    <w:basedOn w:val="Policepardfaut"/>
    <w:link w:val="Textedebulles"/>
    <w:uiPriority w:val="99"/>
    <w:semiHidden/>
    <w:rsid w:val="00163B2D"/>
    <w:rPr>
      <w:rFonts w:ascii="Tahoma" w:eastAsia="Times New Roman" w:hAnsi="Tahoma" w:cs="Tahoma"/>
      <w:sz w:val="16"/>
      <w:szCs w:val="16"/>
      <w:lang w:val="pt-PT" w:eastAsia="pt-PT"/>
    </w:rPr>
  </w:style>
  <w:style w:type="paragraph" w:styleId="Paragraphedeliste">
    <w:name w:val="List Paragraph"/>
    <w:basedOn w:val="Normal"/>
    <w:uiPriority w:val="34"/>
    <w:qFormat/>
    <w:rsid w:val="00D76F1B"/>
    <w:pPr>
      <w:ind w:left="720"/>
      <w:contextualSpacing/>
    </w:pPr>
  </w:style>
  <w:style w:type="character" w:styleId="Mentionnonrsolue">
    <w:name w:val="Unresolved Mention"/>
    <w:basedOn w:val="Policepardfaut"/>
    <w:uiPriority w:val="99"/>
    <w:semiHidden/>
    <w:unhideWhenUsed/>
    <w:rsid w:val="00053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ctech.info/publications" TargetMode="External"/><Relationship Id="rId5" Type="http://schemas.openxmlformats.org/officeDocument/2006/relationships/footnotes" Target="footnotes.xml"/><Relationship Id="rId10" Type="http://schemas.openxmlformats.org/officeDocument/2006/relationships/hyperlink" Target="https://www.esctech.info/submission-paper" TargetMode="External"/><Relationship Id="rId4" Type="http://schemas.openxmlformats.org/officeDocument/2006/relationships/webSettings" Target="webSettings.xml"/><Relationship Id="rId9" Type="http://schemas.openxmlformats.org/officeDocument/2006/relationships/hyperlink" Target="http://www.esctech.info"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1431</Words>
  <Characters>8157</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 malek</dc:creator>
  <cp:lastModifiedBy>lenovo</cp:lastModifiedBy>
  <cp:revision>2</cp:revision>
  <dcterms:created xsi:type="dcterms:W3CDTF">2024-01-15T18:56:00Z</dcterms:created>
  <dcterms:modified xsi:type="dcterms:W3CDTF">2024-01-15T18:56:00Z</dcterms:modified>
</cp:coreProperties>
</file>